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950"/>
      </w:tblGrid>
      <w:tr w:rsidR="00A04C3E" w:rsidRPr="00F81384" w:rsidTr="005D436F">
        <w:tc>
          <w:tcPr>
            <w:tcW w:w="13948" w:type="dxa"/>
            <w:shd w:val="clear" w:color="auto" w:fill="E2EFD9" w:themeFill="accent6" w:themeFillTint="33"/>
          </w:tcPr>
          <w:p w:rsidR="00A04C3E" w:rsidRDefault="00A04C3E" w:rsidP="005D436F">
            <w:pPr>
              <w:pStyle w:val="Heading3"/>
              <w:outlineLvl w:val="2"/>
              <w:rPr>
                <w:b/>
                <w:lang w:val="mk-MK"/>
              </w:rPr>
            </w:pPr>
          </w:p>
          <w:p w:rsidR="00A04C3E" w:rsidRPr="00670B7D" w:rsidRDefault="00A04C3E" w:rsidP="005D436F">
            <w:pPr>
              <w:pStyle w:val="Heading3"/>
              <w:outlineLvl w:val="2"/>
              <w:rPr>
                <w:b/>
                <w:color w:val="2E74B5" w:themeColor="accent1" w:themeShade="BF"/>
                <w:lang w:val="mk-MK"/>
              </w:rPr>
            </w:pPr>
            <w:bookmarkStart w:id="0" w:name="_Toc518572055"/>
            <w:r w:rsidRPr="00670B7D">
              <w:rPr>
                <w:b/>
                <w:color w:val="2E74B5" w:themeColor="accent1" w:themeShade="BF"/>
                <w:lang w:val="mk-MK"/>
              </w:rPr>
              <w:t>Прилог А – АКЦИСКИ ПЛАН ЗА СПРОВЕДУВАЊЕ НА ФА</w:t>
            </w:r>
            <w:bookmarkEnd w:id="0"/>
          </w:p>
          <w:p w:rsidR="00A04C3E" w:rsidRPr="00401946" w:rsidRDefault="00A04C3E" w:rsidP="005D436F">
            <w:pPr>
              <w:rPr>
                <w:lang w:val="mk-MK"/>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6220"/>
              <w:gridCol w:w="1589"/>
              <w:gridCol w:w="2128"/>
            </w:tblGrid>
            <w:tr w:rsidR="00A04C3E" w:rsidRPr="00401946" w:rsidTr="005D436F">
              <w:trPr>
                <w:cantSplit/>
                <w:tblHeader/>
              </w:trPr>
              <w:tc>
                <w:tcPr>
                  <w:tcW w:w="2385" w:type="dxa"/>
                  <w:tcBorders>
                    <w:bottom w:val="single" w:sz="4" w:space="0" w:color="auto"/>
                  </w:tcBorders>
                  <w:shd w:val="clear" w:color="auto" w:fill="C6D9F1"/>
                </w:tcPr>
                <w:p w:rsidR="00A04C3E" w:rsidRPr="00401946" w:rsidRDefault="00A04C3E" w:rsidP="005D436F">
                  <w:pPr>
                    <w:spacing w:before="120" w:after="120"/>
                    <w:jc w:val="center"/>
                    <w:rPr>
                      <w:rFonts w:cstheme="minorHAnsi"/>
                      <w:b/>
                      <w:lang w:val="mk-MK"/>
                    </w:rPr>
                  </w:pPr>
                  <w:r w:rsidRPr="00401946">
                    <w:rPr>
                      <w:rFonts w:cstheme="minorHAnsi"/>
                      <w:b/>
                      <w:lang w:val="mk-MK"/>
                    </w:rPr>
                    <w:t>ФАЗИ</w:t>
                  </w:r>
                </w:p>
              </w:tc>
              <w:tc>
                <w:tcPr>
                  <w:tcW w:w="7070" w:type="dxa"/>
                  <w:shd w:val="clear" w:color="auto" w:fill="C6D9F1"/>
                </w:tcPr>
                <w:p w:rsidR="00A04C3E" w:rsidRPr="00401946" w:rsidRDefault="00A04C3E" w:rsidP="005D436F">
                  <w:pPr>
                    <w:spacing w:before="120" w:after="120"/>
                    <w:jc w:val="center"/>
                    <w:rPr>
                      <w:rFonts w:cstheme="minorHAnsi"/>
                      <w:b/>
                      <w:lang w:val="en-US"/>
                    </w:rPr>
                  </w:pPr>
                  <w:r w:rsidRPr="00401946">
                    <w:rPr>
                      <w:rFonts w:cstheme="minorHAnsi"/>
                      <w:b/>
                      <w:lang w:val="mk-MK"/>
                    </w:rPr>
                    <w:t>АКТИВНОСТИ</w:t>
                  </w:r>
                </w:p>
              </w:tc>
              <w:tc>
                <w:tcPr>
                  <w:tcW w:w="1600" w:type="dxa"/>
                  <w:shd w:val="clear" w:color="auto" w:fill="C6D9F1"/>
                </w:tcPr>
                <w:p w:rsidR="00A04C3E" w:rsidRPr="00401946" w:rsidRDefault="00A04C3E" w:rsidP="005D436F">
                  <w:pPr>
                    <w:spacing w:before="120" w:after="120"/>
                    <w:jc w:val="center"/>
                    <w:rPr>
                      <w:rFonts w:cstheme="minorHAnsi"/>
                      <w:b/>
                      <w:lang w:val="en-US"/>
                    </w:rPr>
                  </w:pPr>
                  <w:r w:rsidRPr="00401946">
                    <w:rPr>
                      <w:rFonts w:cstheme="minorHAnsi"/>
                      <w:b/>
                      <w:lang w:val="mk-MK"/>
                    </w:rPr>
                    <w:t>ДАТУМ/ ПЕРИОД</w:t>
                  </w:r>
                </w:p>
              </w:tc>
              <w:tc>
                <w:tcPr>
                  <w:tcW w:w="2175" w:type="dxa"/>
                  <w:shd w:val="clear" w:color="auto" w:fill="C6D9F1"/>
                </w:tcPr>
                <w:p w:rsidR="00A04C3E" w:rsidRPr="00401946" w:rsidRDefault="00A04C3E" w:rsidP="005D436F">
                  <w:pPr>
                    <w:spacing w:before="120" w:after="120"/>
                    <w:jc w:val="center"/>
                    <w:rPr>
                      <w:rFonts w:cstheme="minorHAnsi"/>
                      <w:b/>
                      <w:lang w:val="en-US"/>
                    </w:rPr>
                  </w:pPr>
                  <w:r w:rsidRPr="00401946">
                    <w:rPr>
                      <w:rFonts w:cstheme="minorHAnsi"/>
                      <w:b/>
                      <w:lang w:val="mk-MK"/>
                    </w:rPr>
                    <w:t>ВКЛУЧЕНИ СТРАНИ</w:t>
                  </w:r>
                </w:p>
              </w:tc>
            </w:tr>
            <w:tr w:rsidR="00A04C3E" w:rsidRPr="00401946" w:rsidTr="005D436F">
              <w:tc>
                <w:tcPr>
                  <w:tcW w:w="2385" w:type="dxa"/>
                  <w:tcBorders>
                    <w:bottom w:val="single" w:sz="4" w:space="0" w:color="auto"/>
                  </w:tcBorders>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b/>
                      <w:lang w:val="en-US"/>
                    </w:rPr>
                  </w:pPr>
                  <w:r w:rsidRPr="00401946">
                    <w:rPr>
                      <w:rFonts w:cstheme="minorHAnsi"/>
                      <w:b/>
                      <w:lang w:val="mk-MK"/>
                    </w:rPr>
                    <w:t>Започнување на функционалната анализа</w:t>
                  </w:r>
                </w:p>
              </w:tc>
              <w:tc>
                <w:tcPr>
                  <w:tcW w:w="7070" w:type="dxa"/>
                </w:tcPr>
                <w:p w:rsidR="00A04C3E" w:rsidRPr="00401946" w:rsidRDefault="00A04C3E" w:rsidP="00A04C3E">
                  <w:pPr>
                    <w:pStyle w:val="ListParagraph"/>
                    <w:numPr>
                      <w:ilvl w:val="0"/>
                      <w:numId w:val="5"/>
                    </w:numPr>
                    <w:spacing w:before="120" w:after="120" w:line="276" w:lineRule="auto"/>
                    <w:rPr>
                      <w:rFonts w:cstheme="minorHAnsi"/>
                      <w:lang w:val="en-US"/>
                    </w:rPr>
                  </w:pPr>
                  <w:r w:rsidRPr="00401946">
                    <w:rPr>
                      <w:rFonts w:cstheme="minorHAnsi"/>
                      <w:lang w:val="mk-MK"/>
                    </w:rPr>
                    <w:t>Раководното лице  на институцијата ја одобрува/започнува ФА со</w:t>
                  </w:r>
                  <w:r w:rsidRPr="00401946">
                    <w:rPr>
                      <w:rFonts w:cstheme="minorHAnsi"/>
                      <w:lang w:val="en-US"/>
                    </w:rPr>
                    <w:t>:</w:t>
                  </w:r>
                </w:p>
                <w:p w:rsidR="00A04C3E" w:rsidRPr="00401946" w:rsidRDefault="00A04C3E" w:rsidP="00A04C3E">
                  <w:pPr>
                    <w:pStyle w:val="ListParagraph"/>
                    <w:numPr>
                      <w:ilvl w:val="0"/>
                      <w:numId w:val="15"/>
                    </w:numPr>
                    <w:spacing w:before="120" w:after="120" w:line="276" w:lineRule="auto"/>
                    <w:rPr>
                      <w:rFonts w:cstheme="minorHAnsi"/>
                      <w:lang w:val="mk-MK"/>
                    </w:rPr>
                  </w:pPr>
                  <w:r w:rsidRPr="00401946">
                    <w:rPr>
                      <w:rFonts w:cstheme="minorHAnsi"/>
                      <w:lang w:val="mk-MK"/>
                    </w:rPr>
                    <w:t xml:space="preserve">донесување на Решение за </w:t>
                  </w:r>
                  <w:r>
                    <w:rPr>
                      <w:rFonts w:cstheme="minorHAnsi"/>
                      <w:lang w:val="mk-MK"/>
                    </w:rPr>
                    <w:t>т</w:t>
                  </w:r>
                  <w:r w:rsidRPr="00401946">
                    <w:rPr>
                      <w:rFonts w:cstheme="minorHAnsi"/>
                      <w:lang w:val="mk-MK"/>
                    </w:rPr>
                    <w:t>им за ФА</w:t>
                  </w:r>
                </w:p>
                <w:p w:rsidR="00A04C3E" w:rsidRPr="00401946" w:rsidRDefault="00A04C3E" w:rsidP="00A04C3E">
                  <w:pPr>
                    <w:pStyle w:val="ListParagraph"/>
                    <w:numPr>
                      <w:ilvl w:val="0"/>
                      <w:numId w:val="15"/>
                    </w:numPr>
                    <w:spacing w:before="120" w:after="120" w:line="276" w:lineRule="auto"/>
                    <w:rPr>
                      <w:rFonts w:cstheme="minorHAnsi"/>
                      <w:lang w:val="mk-MK"/>
                    </w:rPr>
                  </w:pPr>
                  <w:r w:rsidRPr="00401946">
                    <w:rPr>
                      <w:rFonts w:cstheme="minorHAnsi"/>
                      <w:lang w:val="mk-MK"/>
                    </w:rPr>
                    <w:t xml:space="preserve">поставување на временска рамка за спроведување и </w:t>
                  </w:r>
                </w:p>
                <w:p w:rsidR="00A04C3E" w:rsidRPr="00401946" w:rsidRDefault="00A04C3E" w:rsidP="00A04C3E">
                  <w:pPr>
                    <w:pStyle w:val="ListParagraph"/>
                    <w:numPr>
                      <w:ilvl w:val="0"/>
                      <w:numId w:val="15"/>
                    </w:numPr>
                    <w:spacing w:before="120" w:after="120" w:line="276" w:lineRule="auto"/>
                    <w:rPr>
                      <w:rFonts w:cstheme="minorHAnsi"/>
                      <w:lang w:val="en-US"/>
                    </w:rPr>
                  </w:pPr>
                  <w:r w:rsidRPr="00401946">
                    <w:rPr>
                      <w:rFonts w:cstheme="minorHAnsi"/>
                      <w:lang w:val="mk-MK"/>
                    </w:rPr>
                    <w:t>информирање на вработените за започнување на процесот и за потребата од соработка</w:t>
                  </w:r>
                </w:p>
                <w:p w:rsidR="00A04C3E" w:rsidRPr="00401946" w:rsidRDefault="00A04C3E" w:rsidP="005D436F">
                  <w:pPr>
                    <w:pStyle w:val="ListParagraph"/>
                    <w:spacing w:before="120" w:after="120"/>
                    <w:ind w:left="360"/>
                    <w:rPr>
                      <w:rFonts w:cstheme="minorHAnsi"/>
                      <w:lang w:val="mk-MK"/>
                    </w:rPr>
                  </w:pPr>
                </w:p>
                <w:p w:rsidR="00A04C3E" w:rsidRPr="00401946" w:rsidRDefault="00A04C3E" w:rsidP="00A04C3E">
                  <w:pPr>
                    <w:pStyle w:val="ListParagraph"/>
                    <w:numPr>
                      <w:ilvl w:val="0"/>
                      <w:numId w:val="5"/>
                    </w:numPr>
                    <w:spacing w:before="120" w:after="120" w:line="276" w:lineRule="auto"/>
                    <w:rPr>
                      <w:rFonts w:cstheme="minorHAnsi"/>
                      <w:lang w:val="mk-MK"/>
                    </w:rPr>
                  </w:pPr>
                  <w:r w:rsidRPr="00401946">
                    <w:rPr>
                      <w:rFonts w:cstheme="minorHAnsi"/>
                      <w:lang w:val="mk-MK"/>
                    </w:rPr>
                    <w:t>Тимот за ФА ги собира документите  (</w:t>
                  </w:r>
                  <w:r w:rsidRPr="00401946">
                    <w:rPr>
                      <w:rFonts w:cstheme="minorHAnsi"/>
                      <w:i/>
                      <w:lang w:val="mk-MK"/>
                    </w:rPr>
                    <w:t>Прилог Б</w:t>
                  </w:r>
                  <w:r w:rsidRPr="00401946">
                    <w:rPr>
                      <w:rFonts w:cstheme="minorHAnsi"/>
                      <w:lang w:val="mk-MK"/>
                    </w:rPr>
                    <w:t>) и информациите (</w:t>
                  </w:r>
                  <w:r w:rsidRPr="00401946">
                    <w:rPr>
                      <w:rFonts w:cstheme="minorHAnsi"/>
                      <w:i/>
                      <w:lang w:val="mk-MK"/>
                    </w:rPr>
                    <w:t>Прилог В)</w:t>
                  </w:r>
                </w:p>
              </w:tc>
              <w:tc>
                <w:tcPr>
                  <w:tcW w:w="1600" w:type="dxa"/>
                </w:tcPr>
                <w:p w:rsidR="00A04C3E" w:rsidRPr="00401946" w:rsidRDefault="00A04C3E" w:rsidP="005D436F">
                  <w:pPr>
                    <w:spacing w:before="120" w:after="120"/>
                    <w:rPr>
                      <w:rFonts w:cstheme="minorHAnsi"/>
                      <w:lang w:val="mk-MK"/>
                    </w:rPr>
                  </w:pPr>
                </w:p>
              </w:tc>
              <w:tc>
                <w:tcPr>
                  <w:tcW w:w="2175" w:type="dxa"/>
                </w:tcPr>
                <w:p w:rsidR="00A04C3E" w:rsidRPr="00401946" w:rsidRDefault="00A04C3E" w:rsidP="00A04C3E">
                  <w:pPr>
                    <w:pStyle w:val="ListParagraph"/>
                    <w:numPr>
                      <w:ilvl w:val="0"/>
                      <w:numId w:val="7"/>
                    </w:numPr>
                    <w:spacing w:before="120" w:after="120" w:line="276" w:lineRule="auto"/>
                    <w:ind w:left="360"/>
                    <w:rPr>
                      <w:rFonts w:cstheme="minorHAnsi"/>
                      <w:lang w:val="mk-MK"/>
                    </w:rPr>
                  </w:pPr>
                  <w:r w:rsidRPr="00401946">
                    <w:rPr>
                      <w:rFonts w:cstheme="minorHAnsi"/>
                      <w:lang w:val="mk-MK"/>
                    </w:rPr>
                    <w:t>Раководното лице на институцијата</w:t>
                  </w:r>
                </w:p>
                <w:p w:rsidR="00A04C3E" w:rsidRPr="00401946" w:rsidRDefault="00A04C3E" w:rsidP="00A04C3E">
                  <w:pPr>
                    <w:pStyle w:val="ListParagraph"/>
                    <w:numPr>
                      <w:ilvl w:val="0"/>
                      <w:numId w:val="7"/>
                    </w:numPr>
                    <w:spacing w:before="120" w:after="120" w:line="276" w:lineRule="auto"/>
                    <w:ind w:left="360"/>
                    <w:rPr>
                      <w:rFonts w:cstheme="minorHAnsi"/>
                      <w:lang w:val="mk-MK"/>
                    </w:rPr>
                  </w:pPr>
                  <w:r w:rsidRPr="00401946">
                    <w:rPr>
                      <w:rFonts w:cstheme="minorHAnsi"/>
                      <w:lang w:val="mk-MK"/>
                    </w:rPr>
                    <w:t>Тим за ФА</w:t>
                  </w:r>
                </w:p>
              </w:tc>
            </w:tr>
            <w:tr w:rsidR="00A04C3E" w:rsidRPr="00401946" w:rsidTr="005D436F">
              <w:tc>
                <w:tcPr>
                  <w:tcW w:w="2385" w:type="dxa"/>
                  <w:tcBorders>
                    <w:bottom w:val="single" w:sz="4" w:space="0" w:color="auto"/>
                  </w:tcBorders>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b/>
                      <w:lang w:val="en-US"/>
                    </w:rPr>
                  </w:pPr>
                  <w:r w:rsidRPr="00401946">
                    <w:rPr>
                      <w:rFonts w:cstheme="minorHAnsi"/>
                      <w:b/>
                      <w:lang w:val="mk-MK"/>
                    </w:rPr>
                    <w:t>Планирање</w:t>
                  </w:r>
                </w:p>
              </w:tc>
              <w:tc>
                <w:tcPr>
                  <w:tcW w:w="7070" w:type="dxa"/>
                </w:tcPr>
                <w:p w:rsidR="00A04C3E" w:rsidRPr="00895C63" w:rsidRDefault="00A04C3E" w:rsidP="00A04C3E">
                  <w:pPr>
                    <w:pStyle w:val="ListParagraph"/>
                    <w:numPr>
                      <w:ilvl w:val="0"/>
                      <w:numId w:val="5"/>
                    </w:numPr>
                    <w:spacing w:before="120" w:after="120" w:line="276" w:lineRule="auto"/>
                    <w:rPr>
                      <w:rFonts w:cstheme="minorHAnsi"/>
                      <w:lang w:val="en-US"/>
                    </w:rPr>
                  </w:pPr>
                  <w:r w:rsidRPr="00401946">
                    <w:rPr>
                      <w:rFonts w:cstheme="minorHAnsi"/>
                      <w:lang w:val="mk-MK"/>
                    </w:rPr>
                    <w:t xml:space="preserve">Тимот за ФА се состанува за да го </w:t>
                  </w:r>
                  <w:r>
                    <w:rPr>
                      <w:rFonts w:cstheme="minorHAnsi"/>
                      <w:lang w:val="mk-MK"/>
                    </w:rPr>
                    <w:t>изготви и усогласи</w:t>
                  </w:r>
                  <w:r w:rsidRPr="00401946">
                    <w:rPr>
                      <w:rFonts w:cstheme="minorHAnsi"/>
                      <w:lang w:val="mk-MK"/>
                    </w:rPr>
                    <w:t xml:space="preserve"> Акцискиот план и да ги распредели задачите меѓу членовите на Тимот</w:t>
                  </w:r>
                </w:p>
                <w:p w:rsidR="00A04C3E" w:rsidRPr="00895C63" w:rsidRDefault="00A04C3E" w:rsidP="005D436F">
                  <w:pPr>
                    <w:pStyle w:val="ListParagraph"/>
                    <w:spacing w:before="120" w:after="120" w:line="276" w:lineRule="auto"/>
                    <w:ind w:left="360"/>
                    <w:rPr>
                      <w:rFonts w:cstheme="minorHAnsi"/>
                      <w:lang w:val="en-US"/>
                    </w:rPr>
                  </w:pPr>
                </w:p>
                <w:p w:rsidR="00A04C3E" w:rsidRPr="00401946" w:rsidRDefault="00A04C3E" w:rsidP="00A04C3E">
                  <w:pPr>
                    <w:pStyle w:val="ListParagraph"/>
                    <w:numPr>
                      <w:ilvl w:val="0"/>
                      <w:numId w:val="5"/>
                    </w:numPr>
                    <w:spacing w:before="120" w:after="120" w:line="276" w:lineRule="auto"/>
                    <w:rPr>
                      <w:rFonts w:cstheme="minorHAnsi"/>
                      <w:lang w:val="en-US"/>
                    </w:rPr>
                  </w:pPr>
                  <w:r w:rsidRPr="00401946">
                    <w:rPr>
                      <w:rFonts w:cstheme="minorHAnsi"/>
                      <w:lang w:val="mk-MK"/>
                    </w:rPr>
                    <w:t xml:space="preserve">Тимот за ФА се состанува </w:t>
                  </w:r>
                  <w:r>
                    <w:rPr>
                      <w:rFonts w:cstheme="minorHAnsi"/>
                      <w:lang w:val="mk-MK"/>
                    </w:rPr>
                    <w:t xml:space="preserve">со раководството </w:t>
                  </w:r>
                  <w:r w:rsidRPr="00401946">
                    <w:rPr>
                      <w:rFonts w:cstheme="minorHAnsi"/>
                      <w:lang w:val="mk-MK"/>
                    </w:rPr>
                    <w:t xml:space="preserve">за да го </w:t>
                  </w:r>
                  <w:r>
                    <w:rPr>
                      <w:rFonts w:cstheme="minorHAnsi"/>
                      <w:lang w:val="mk-MK"/>
                    </w:rPr>
                    <w:t xml:space="preserve">финализира </w:t>
                  </w:r>
                  <w:r w:rsidRPr="00401946">
                    <w:rPr>
                      <w:rFonts w:cstheme="minorHAnsi"/>
                      <w:lang w:val="mk-MK"/>
                    </w:rPr>
                    <w:t>Акцискиот</w:t>
                  </w:r>
                  <w:r>
                    <w:rPr>
                      <w:rFonts w:cstheme="minorHAnsi"/>
                      <w:lang w:val="mk-MK"/>
                    </w:rPr>
                    <w:t xml:space="preserve"> план</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A04C3E">
                  <w:pPr>
                    <w:pStyle w:val="ListParagraph"/>
                    <w:numPr>
                      <w:ilvl w:val="0"/>
                      <w:numId w:val="5"/>
                    </w:numPr>
                    <w:spacing w:before="120" w:after="120" w:line="276" w:lineRule="auto"/>
                    <w:rPr>
                      <w:rFonts w:cstheme="minorHAnsi"/>
                      <w:lang w:val="en-US"/>
                    </w:rPr>
                  </w:pPr>
                  <w:r w:rsidRPr="00401946">
                    <w:rPr>
                      <w:rFonts w:cstheme="minorHAnsi"/>
                      <w:lang w:val="mk-MK"/>
                    </w:rPr>
                    <w:t>Тимот за ФА ги приспособува обрасците: Прашалник за самооцена на вработените (</w:t>
                  </w:r>
                  <w:r w:rsidRPr="00401946">
                    <w:rPr>
                      <w:rFonts w:cstheme="minorHAnsi"/>
                      <w:i/>
                      <w:lang w:val="mk-MK"/>
                    </w:rPr>
                    <w:t>Прилог Г</w:t>
                  </w:r>
                  <w:r w:rsidRPr="00401946">
                    <w:rPr>
                      <w:rFonts w:cstheme="minorHAnsi"/>
                      <w:lang w:val="mk-MK"/>
                    </w:rPr>
                    <w:t>) и Образец за детално истражување (</w:t>
                  </w:r>
                  <w:r w:rsidRPr="00401946">
                    <w:rPr>
                      <w:rFonts w:cstheme="minorHAnsi"/>
                      <w:i/>
                      <w:lang w:val="mk-MK"/>
                    </w:rPr>
                    <w:t>Прилог Д)</w:t>
                  </w:r>
                </w:p>
                <w:p w:rsidR="00A04C3E" w:rsidRPr="00401946" w:rsidRDefault="00A04C3E" w:rsidP="005D436F">
                  <w:pPr>
                    <w:pStyle w:val="ListParagraph"/>
                    <w:rPr>
                      <w:rFonts w:cstheme="minorHAnsi"/>
                      <w:lang w:val="en-US"/>
                    </w:rPr>
                  </w:pPr>
                </w:p>
                <w:p w:rsidR="00A04C3E" w:rsidRPr="00401946" w:rsidRDefault="00A04C3E" w:rsidP="00A04C3E">
                  <w:pPr>
                    <w:pStyle w:val="ListParagraph"/>
                    <w:numPr>
                      <w:ilvl w:val="0"/>
                      <w:numId w:val="5"/>
                    </w:numPr>
                    <w:spacing w:before="120" w:after="120" w:line="276" w:lineRule="auto"/>
                    <w:rPr>
                      <w:rFonts w:cstheme="minorHAnsi"/>
                      <w:lang w:val="en-US"/>
                    </w:rPr>
                  </w:pPr>
                  <w:r w:rsidRPr="00401946">
                    <w:rPr>
                      <w:rFonts w:cstheme="minorHAnsi"/>
                      <w:lang w:val="mk-MK"/>
                    </w:rPr>
                    <w:t>Тимот за ФА го дефинира опсегот и профилот на вработени кои треба да бидат вклучени во пополнувањето на прашалниците, формуларите и интервјуата</w:t>
                  </w:r>
                </w:p>
                <w:p w:rsidR="00A04C3E" w:rsidRPr="00401946" w:rsidRDefault="00A04C3E" w:rsidP="005D436F">
                  <w:pPr>
                    <w:pStyle w:val="ListParagraph"/>
                    <w:spacing w:before="120" w:after="120"/>
                    <w:ind w:left="360"/>
                    <w:rPr>
                      <w:rFonts w:cstheme="minorHAnsi"/>
                      <w:lang w:val="en-US"/>
                    </w:rPr>
                  </w:pPr>
                </w:p>
              </w:tc>
              <w:tc>
                <w:tcPr>
                  <w:tcW w:w="1600" w:type="dxa"/>
                </w:tcPr>
                <w:p w:rsidR="00A04C3E" w:rsidRPr="00401946" w:rsidRDefault="00A04C3E" w:rsidP="005D436F">
                  <w:pPr>
                    <w:spacing w:before="120" w:after="120"/>
                    <w:rPr>
                      <w:rFonts w:cstheme="minorHAnsi"/>
                      <w:lang w:val="mk-MK"/>
                    </w:rPr>
                  </w:pPr>
                </w:p>
              </w:tc>
              <w:tc>
                <w:tcPr>
                  <w:tcW w:w="2175" w:type="dxa"/>
                </w:tcPr>
                <w:p w:rsidR="00A04C3E" w:rsidRPr="00401946" w:rsidRDefault="00A04C3E" w:rsidP="00A04C3E">
                  <w:pPr>
                    <w:pStyle w:val="ListParagraph"/>
                    <w:numPr>
                      <w:ilvl w:val="0"/>
                      <w:numId w:val="8"/>
                    </w:numPr>
                    <w:spacing w:before="120" w:after="120" w:line="276" w:lineRule="auto"/>
                    <w:rPr>
                      <w:rFonts w:cstheme="minorHAnsi"/>
                      <w:lang w:val="en-US"/>
                    </w:rPr>
                  </w:pPr>
                  <w:r w:rsidRPr="00401946">
                    <w:rPr>
                      <w:rFonts w:cstheme="minorHAnsi"/>
                      <w:lang w:val="mk-MK"/>
                    </w:rPr>
                    <w:t>Тим за ФА</w:t>
                  </w:r>
                </w:p>
                <w:p w:rsidR="00A04C3E" w:rsidRPr="00401946" w:rsidRDefault="00A04C3E" w:rsidP="005D436F">
                  <w:pPr>
                    <w:spacing w:before="120" w:after="120"/>
                    <w:rPr>
                      <w:rFonts w:cstheme="minorHAnsi"/>
                      <w:lang w:val="mk-MK"/>
                    </w:rPr>
                  </w:pPr>
                </w:p>
              </w:tc>
            </w:tr>
            <w:tr w:rsidR="00A04C3E" w:rsidRPr="00401946" w:rsidTr="005D436F">
              <w:tc>
                <w:tcPr>
                  <w:tcW w:w="2385" w:type="dxa"/>
                  <w:tcBorders>
                    <w:bottom w:val="single" w:sz="4" w:space="0" w:color="auto"/>
                  </w:tcBorders>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lang w:val="en-US"/>
                    </w:rPr>
                  </w:pPr>
                  <w:r w:rsidRPr="00401946">
                    <w:rPr>
                      <w:rFonts w:cstheme="minorHAnsi"/>
                      <w:b/>
                      <w:lang w:val="mk-MK"/>
                    </w:rPr>
                    <w:lastRenderedPageBreak/>
                    <w:t>Истражување – Фаза 1</w:t>
                  </w:r>
                  <w:r w:rsidRPr="00401946">
                    <w:rPr>
                      <w:rFonts w:cstheme="minorHAnsi"/>
                      <w:lang w:val="mk-MK"/>
                    </w:rPr>
                    <w:t xml:space="preserve"> (пополнување на прашалници са само-евалуација и формулари за детално истражувањеи нивна анализа)</w:t>
                  </w:r>
                </w:p>
              </w:tc>
              <w:tc>
                <w:tcPr>
                  <w:tcW w:w="7070" w:type="dxa"/>
                </w:tcPr>
                <w:p w:rsidR="00A04C3E" w:rsidRPr="00401946" w:rsidRDefault="00A04C3E" w:rsidP="00A04C3E">
                  <w:pPr>
                    <w:pStyle w:val="ListParagraph"/>
                    <w:numPr>
                      <w:ilvl w:val="0"/>
                      <w:numId w:val="5"/>
                    </w:numPr>
                    <w:spacing w:before="120" w:after="120" w:line="276" w:lineRule="auto"/>
                    <w:rPr>
                      <w:rFonts w:cstheme="minorHAnsi"/>
                      <w:lang w:val="en-US"/>
                    </w:rPr>
                  </w:pPr>
                  <w:r w:rsidRPr="00401946">
                    <w:rPr>
                      <w:rFonts w:cstheme="minorHAnsi"/>
                      <w:lang w:val="mk-MK"/>
                    </w:rPr>
                    <w:t xml:space="preserve">Членовите на </w:t>
                  </w:r>
                  <w:r>
                    <w:rPr>
                      <w:rFonts w:cstheme="minorHAnsi"/>
                      <w:lang w:val="mk-MK"/>
                    </w:rPr>
                    <w:t>т</w:t>
                  </w:r>
                  <w:r w:rsidRPr="00401946">
                    <w:rPr>
                      <w:rFonts w:cstheme="minorHAnsi"/>
                      <w:lang w:val="mk-MK"/>
                    </w:rPr>
                    <w:t>имот за ФА ги дистрибуираат</w:t>
                  </w:r>
                  <w:r>
                    <w:rPr>
                      <w:rFonts w:cstheme="minorHAnsi"/>
                      <w:lang w:val="en-US"/>
                    </w:rPr>
                    <w:t xml:space="preserve"> </w:t>
                  </w:r>
                  <w:r w:rsidRPr="00401946">
                    <w:rPr>
                      <w:rFonts w:cstheme="minorHAnsi"/>
                      <w:lang w:val="mk-MK"/>
                    </w:rPr>
                    <w:t>Прашалникот за самооцена на вработените ((</w:t>
                  </w:r>
                  <w:r w:rsidRPr="00401946">
                    <w:rPr>
                      <w:rFonts w:cstheme="minorHAnsi"/>
                      <w:i/>
                      <w:lang w:val="mk-MK"/>
                    </w:rPr>
                    <w:t>Прилог Г</w:t>
                  </w:r>
                  <w:r w:rsidRPr="00401946">
                    <w:rPr>
                      <w:rFonts w:cstheme="minorHAnsi"/>
                      <w:lang w:val="mk-MK"/>
                    </w:rPr>
                    <w:t>) и Образецот за детално истражување (</w:t>
                  </w:r>
                  <w:r w:rsidRPr="00401946">
                    <w:rPr>
                      <w:rFonts w:cstheme="minorHAnsi"/>
                      <w:i/>
                      <w:lang w:val="mk-MK"/>
                    </w:rPr>
                    <w:t xml:space="preserve">Прилог Д) </w:t>
                  </w:r>
                  <w:r w:rsidRPr="00401946">
                    <w:rPr>
                      <w:rFonts w:cstheme="minorHAnsi"/>
                      <w:lang w:val="mk-MK"/>
                    </w:rPr>
                    <w:t>до секоја организациска единица, со објаснување на целите</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A04C3E">
                  <w:pPr>
                    <w:pStyle w:val="ListParagraph"/>
                    <w:numPr>
                      <w:ilvl w:val="0"/>
                      <w:numId w:val="2"/>
                    </w:numPr>
                    <w:spacing w:before="120" w:after="120" w:line="276" w:lineRule="auto"/>
                    <w:rPr>
                      <w:rFonts w:cstheme="minorHAnsi"/>
                      <w:lang w:val="en-US"/>
                    </w:rPr>
                  </w:pPr>
                  <w:r w:rsidRPr="00401946">
                    <w:rPr>
                      <w:rFonts w:cstheme="minorHAnsi"/>
                      <w:lang w:val="mk-MK"/>
                    </w:rPr>
                    <w:t>Обрасците ги пополнуваат раководителите на одделенијата или од нив (или од државниот секретар) задолжени службеници</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A04C3E">
                  <w:pPr>
                    <w:pStyle w:val="ListParagraph"/>
                    <w:numPr>
                      <w:ilvl w:val="0"/>
                      <w:numId w:val="2"/>
                    </w:numPr>
                    <w:spacing w:before="120" w:after="120" w:line="276" w:lineRule="auto"/>
                    <w:rPr>
                      <w:rFonts w:cstheme="minorHAnsi"/>
                      <w:lang w:val="en-US"/>
                    </w:rPr>
                  </w:pPr>
                  <w:r w:rsidRPr="00401946">
                    <w:rPr>
                      <w:rFonts w:cstheme="minorHAnsi"/>
                      <w:lang w:val="mk-MK"/>
                    </w:rPr>
                    <w:t xml:space="preserve">Членовите на </w:t>
                  </w:r>
                  <w:r>
                    <w:rPr>
                      <w:rFonts w:cstheme="minorHAnsi"/>
                      <w:lang w:val="mk-MK"/>
                    </w:rPr>
                    <w:t>т</w:t>
                  </w:r>
                  <w:r w:rsidRPr="00401946">
                    <w:rPr>
                      <w:rFonts w:cstheme="minorHAnsi"/>
                      <w:lang w:val="mk-MK"/>
                    </w:rPr>
                    <w:t>имот за ФА ги анализираат и резимираат одговорите и резултатите од пополнетите табели, прашалници, обрасци и релевантните документи и составуваат првични наоди</w:t>
                  </w:r>
                </w:p>
                <w:p w:rsidR="00A04C3E" w:rsidRPr="00401946" w:rsidRDefault="00A04C3E" w:rsidP="005D436F">
                  <w:pPr>
                    <w:pStyle w:val="ListParagraph"/>
                    <w:spacing w:before="120" w:after="120"/>
                    <w:ind w:left="360"/>
                    <w:rPr>
                      <w:rFonts w:cstheme="minorHAnsi"/>
                      <w:lang w:val="en-US"/>
                    </w:rPr>
                  </w:pPr>
                </w:p>
              </w:tc>
              <w:tc>
                <w:tcPr>
                  <w:tcW w:w="1600" w:type="dxa"/>
                </w:tcPr>
                <w:p w:rsidR="00A04C3E" w:rsidRPr="00401946" w:rsidRDefault="00A04C3E" w:rsidP="005D436F">
                  <w:pPr>
                    <w:spacing w:before="120" w:after="120"/>
                    <w:rPr>
                      <w:rFonts w:cstheme="minorHAnsi"/>
                      <w:lang w:val="mk-MK"/>
                    </w:rPr>
                  </w:pPr>
                </w:p>
              </w:tc>
              <w:tc>
                <w:tcPr>
                  <w:tcW w:w="2175" w:type="dxa"/>
                </w:tcPr>
                <w:p w:rsidR="00A04C3E" w:rsidRPr="00401946" w:rsidRDefault="00A04C3E" w:rsidP="00A04C3E">
                  <w:pPr>
                    <w:pStyle w:val="ListParagraph"/>
                    <w:numPr>
                      <w:ilvl w:val="0"/>
                      <w:numId w:val="9"/>
                    </w:numPr>
                    <w:spacing w:before="120" w:after="120" w:line="276" w:lineRule="auto"/>
                    <w:ind w:left="360"/>
                    <w:rPr>
                      <w:rFonts w:cstheme="minorHAnsi"/>
                      <w:lang w:val="mk-MK"/>
                    </w:rPr>
                  </w:pPr>
                  <w:r w:rsidRPr="00401946">
                    <w:rPr>
                      <w:rFonts w:cstheme="minorHAnsi"/>
                      <w:lang w:val="mk-MK"/>
                    </w:rPr>
                    <w:t>Тим за ФА</w:t>
                  </w:r>
                </w:p>
                <w:p w:rsidR="00A04C3E" w:rsidRPr="00401946" w:rsidRDefault="00A04C3E" w:rsidP="00A04C3E">
                  <w:pPr>
                    <w:pStyle w:val="ListParagraph"/>
                    <w:numPr>
                      <w:ilvl w:val="0"/>
                      <w:numId w:val="9"/>
                    </w:numPr>
                    <w:spacing w:before="120" w:after="120" w:line="276" w:lineRule="auto"/>
                    <w:ind w:left="360"/>
                    <w:rPr>
                      <w:rFonts w:cstheme="minorHAnsi"/>
                      <w:lang w:val="mk-MK"/>
                    </w:rPr>
                  </w:pPr>
                  <w:r w:rsidRPr="00401946">
                    <w:rPr>
                      <w:rFonts w:cstheme="minorHAnsi"/>
                      <w:lang w:val="mk-MK"/>
                    </w:rPr>
                    <w:t>Службеник од Одделението за  управување со човечки ресурси</w:t>
                  </w:r>
                </w:p>
                <w:p w:rsidR="00A04C3E" w:rsidRPr="00401946" w:rsidRDefault="00A04C3E" w:rsidP="00A04C3E">
                  <w:pPr>
                    <w:pStyle w:val="ListParagraph"/>
                    <w:numPr>
                      <w:ilvl w:val="0"/>
                      <w:numId w:val="9"/>
                    </w:numPr>
                    <w:spacing w:before="120" w:after="120" w:line="276" w:lineRule="auto"/>
                    <w:ind w:left="360"/>
                    <w:rPr>
                      <w:rFonts w:cstheme="minorHAnsi"/>
                      <w:lang w:val="en-US"/>
                    </w:rPr>
                  </w:pPr>
                  <w:r w:rsidRPr="00401946">
                    <w:rPr>
                      <w:rFonts w:cstheme="minorHAnsi"/>
                      <w:lang w:val="mk-MK"/>
                    </w:rPr>
                    <w:t>Вработените во институцијата</w:t>
                  </w:r>
                </w:p>
                <w:p w:rsidR="00A04C3E" w:rsidRPr="00401946" w:rsidRDefault="00A04C3E" w:rsidP="005D436F">
                  <w:pPr>
                    <w:pStyle w:val="ListParagraph"/>
                    <w:rPr>
                      <w:rFonts w:cstheme="minorHAnsi"/>
                      <w:lang w:val="en-US"/>
                    </w:rPr>
                  </w:pPr>
                </w:p>
                <w:p w:rsidR="00A04C3E" w:rsidRPr="00401946" w:rsidRDefault="00A04C3E" w:rsidP="005D436F">
                  <w:pPr>
                    <w:spacing w:before="120" w:after="120"/>
                    <w:rPr>
                      <w:rFonts w:cstheme="minorHAnsi"/>
                      <w:lang w:val="mk-MK"/>
                    </w:rPr>
                  </w:pPr>
                </w:p>
              </w:tc>
            </w:tr>
            <w:tr w:rsidR="00A04C3E" w:rsidRPr="00401946" w:rsidTr="005D436F">
              <w:tc>
                <w:tcPr>
                  <w:tcW w:w="2385" w:type="dxa"/>
                  <w:tcBorders>
                    <w:bottom w:val="single" w:sz="4" w:space="0" w:color="auto"/>
                  </w:tcBorders>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lang w:val="en-US"/>
                    </w:rPr>
                  </w:pPr>
                  <w:r w:rsidRPr="00401946">
                    <w:rPr>
                      <w:rFonts w:cstheme="minorHAnsi"/>
                      <w:b/>
                      <w:lang w:val="mk-MK"/>
                    </w:rPr>
                    <w:t>Истражување – Фаза 2</w:t>
                  </w:r>
                  <w:r w:rsidRPr="00401946">
                    <w:rPr>
                      <w:rFonts w:cstheme="minorHAnsi"/>
                      <w:lang w:val="mk-MK"/>
                    </w:rPr>
                    <w:t xml:space="preserve"> (спроведување интервјуа)</w:t>
                  </w:r>
                </w:p>
              </w:tc>
              <w:tc>
                <w:tcPr>
                  <w:tcW w:w="7070" w:type="dxa"/>
                  <w:tcBorders>
                    <w:bottom w:val="single" w:sz="4" w:space="0" w:color="auto"/>
                  </w:tcBorders>
                </w:tcPr>
                <w:p w:rsidR="00A04C3E" w:rsidRPr="00401946" w:rsidRDefault="00A04C3E" w:rsidP="00A04C3E">
                  <w:pPr>
                    <w:pStyle w:val="ListParagraph"/>
                    <w:numPr>
                      <w:ilvl w:val="0"/>
                      <w:numId w:val="1"/>
                    </w:numPr>
                    <w:spacing w:before="120" w:after="120" w:line="276" w:lineRule="auto"/>
                    <w:rPr>
                      <w:rFonts w:cstheme="minorHAnsi"/>
                      <w:lang w:val="en-US"/>
                    </w:rPr>
                  </w:pPr>
                  <w:r w:rsidRPr="00401946">
                    <w:rPr>
                      <w:rFonts w:cstheme="minorHAnsi"/>
                      <w:lang w:val="mk-MK"/>
                    </w:rPr>
                    <w:t>Тимот за ФА ја финализира листата на лица кои ќе бидат интервјуирани и ги приспособува прашањата за интервју (</w:t>
                  </w:r>
                  <w:r w:rsidRPr="00401946">
                    <w:rPr>
                      <w:rFonts w:cstheme="minorHAnsi"/>
                      <w:i/>
                      <w:lang w:val="mk-MK"/>
                    </w:rPr>
                    <w:t>Прилог Ѓ</w:t>
                  </w:r>
                  <w:r w:rsidRPr="00401946">
                    <w:rPr>
                      <w:rFonts w:cstheme="minorHAnsi"/>
                      <w:lang w:val="mk-MK"/>
                    </w:rPr>
                    <w:t>), земајќи ги предвид првичните наоди</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A04C3E">
                  <w:pPr>
                    <w:pStyle w:val="ListParagraph"/>
                    <w:numPr>
                      <w:ilvl w:val="0"/>
                      <w:numId w:val="1"/>
                    </w:numPr>
                    <w:spacing w:before="120" w:after="120" w:line="276" w:lineRule="auto"/>
                    <w:rPr>
                      <w:rFonts w:cstheme="minorHAnsi"/>
                      <w:lang w:val="en-US"/>
                    </w:rPr>
                  </w:pPr>
                  <w:r w:rsidRPr="00401946">
                    <w:rPr>
                      <w:rFonts w:cstheme="minorHAnsi"/>
                      <w:lang w:val="mk-MK"/>
                    </w:rPr>
                    <w:t xml:space="preserve">Членовите на </w:t>
                  </w:r>
                  <w:r>
                    <w:rPr>
                      <w:rFonts w:cstheme="minorHAnsi"/>
                      <w:lang w:val="mk-MK"/>
                    </w:rPr>
                    <w:t>т</w:t>
                  </w:r>
                  <w:r w:rsidRPr="00401946">
                    <w:rPr>
                      <w:rFonts w:cstheme="minorHAnsi"/>
                      <w:lang w:val="mk-MK"/>
                    </w:rPr>
                    <w:t>имот за ФА ги известуваат лицата кои се избрани за интервју и го договараат времето за интервјуата</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A04C3E">
                  <w:pPr>
                    <w:pStyle w:val="ListParagraph"/>
                    <w:numPr>
                      <w:ilvl w:val="0"/>
                      <w:numId w:val="1"/>
                    </w:numPr>
                    <w:spacing w:before="120" w:after="120" w:line="276" w:lineRule="auto"/>
                    <w:rPr>
                      <w:rFonts w:cstheme="minorHAnsi"/>
                      <w:lang w:val="en-US"/>
                    </w:rPr>
                  </w:pPr>
                  <w:r w:rsidRPr="00401946">
                    <w:rPr>
                      <w:rFonts w:cstheme="minorHAnsi"/>
                      <w:lang w:val="mk-MK"/>
                    </w:rPr>
                    <w:t>Спроведување на интервјуата</w:t>
                  </w:r>
                </w:p>
                <w:p w:rsidR="00A04C3E" w:rsidRPr="00401946" w:rsidRDefault="00A04C3E" w:rsidP="005D436F">
                  <w:pPr>
                    <w:spacing w:before="120" w:after="120"/>
                    <w:rPr>
                      <w:rFonts w:cstheme="minorHAnsi"/>
                      <w:lang w:val="mk-MK"/>
                    </w:rPr>
                  </w:pPr>
                </w:p>
              </w:tc>
              <w:tc>
                <w:tcPr>
                  <w:tcW w:w="1600" w:type="dxa"/>
                </w:tcPr>
                <w:p w:rsidR="00A04C3E" w:rsidRPr="00401946" w:rsidRDefault="00A04C3E" w:rsidP="005D436F">
                  <w:pPr>
                    <w:spacing w:before="120" w:after="120"/>
                    <w:rPr>
                      <w:rFonts w:cstheme="minorHAnsi"/>
                      <w:i/>
                      <w:lang w:val="mk-MK"/>
                    </w:rPr>
                  </w:pPr>
                </w:p>
              </w:tc>
              <w:tc>
                <w:tcPr>
                  <w:tcW w:w="2175" w:type="dxa"/>
                </w:tcPr>
                <w:p w:rsidR="00A04C3E" w:rsidRPr="00401946" w:rsidRDefault="00A04C3E" w:rsidP="00A04C3E">
                  <w:pPr>
                    <w:pStyle w:val="ListParagraph"/>
                    <w:numPr>
                      <w:ilvl w:val="0"/>
                      <w:numId w:val="11"/>
                    </w:numPr>
                    <w:spacing w:before="120" w:after="120" w:line="276" w:lineRule="auto"/>
                    <w:ind w:left="360"/>
                    <w:rPr>
                      <w:rFonts w:cstheme="minorHAnsi"/>
                      <w:lang w:val="en-US"/>
                    </w:rPr>
                  </w:pPr>
                  <w:r w:rsidRPr="00401946">
                    <w:rPr>
                      <w:rFonts w:cstheme="minorHAnsi"/>
                      <w:lang w:val="mk-MK"/>
                    </w:rPr>
                    <w:t>Тим за ФА</w:t>
                  </w:r>
                </w:p>
                <w:p w:rsidR="00A04C3E" w:rsidRPr="00401946" w:rsidRDefault="00A04C3E" w:rsidP="00A04C3E">
                  <w:pPr>
                    <w:pStyle w:val="ListParagraph"/>
                    <w:numPr>
                      <w:ilvl w:val="0"/>
                      <w:numId w:val="11"/>
                    </w:numPr>
                    <w:spacing w:before="120" w:after="120" w:line="276" w:lineRule="auto"/>
                    <w:ind w:left="360"/>
                    <w:rPr>
                      <w:rFonts w:cstheme="minorHAnsi"/>
                      <w:lang w:val="mk-MK"/>
                    </w:rPr>
                  </w:pPr>
                  <w:r w:rsidRPr="00401946">
                    <w:rPr>
                      <w:rFonts w:cstheme="minorHAnsi"/>
                      <w:lang w:val="mk-MK"/>
                    </w:rPr>
                    <w:t>Вработените кои ќе бидат интервјуирани</w:t>
                  </w:r>
                </w:p>
                <w:p w:rsidR="00A04C3E" w:rsidRPr="00401946" w:rsidRDefault="00A04C3E" w:rsidP="005D436F">
                  <w:pPr>
                    <w:pStyle w:val="ListParagraph"/>
                    <w:rPr>
                      <w:rFonts w:cstheme="minorHAnsi"/>
                      <w:lang w:val="mk-MK"/>
                    </w:rPr>
                  </w:pPr>
                </w:p>
                <w:p w:rsidR="00A04C3E" w:rsidRPr="00401946" w:rsidRDefault="00A04C3E" w:rsidP="005D436F">
                  <w:pPr>
                    <w:spacing w:before="120" w:after="120"/>
                    <w:rPr>
                      <w:rFonts w:cstheme="minorHAnsi"/>
                      <w:lang w:val="mk-MK"/>
                    </w:rPr>
                  </w:pPr>
                </w:p>
              </w:tc>
            </w:tr>
            <w:tr w:rsidR="00A04C3E" w:rsidRPr="00401946" w:rsidTr="005D436F">
              <w:tc>
                <w:tcPr>
                  <w:tcW w:w="2385" w:type="dxa"/>
                  <w:tcBorders>
                    <w:bottom w:val="single" w:sz="4" w:space="0" w:color="auto"/>
                  </w:tcBorders>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b/>
                      <w:lang w:val="en-US"/>
                    </w:rPr>
                  </w:pPr>
                  <w:r w:rsidRPr="00401946">
                    <w:rPr>
                      <w:rFonts w:cstheme="minorHAnsi"/>
                      <w:b/>
                      <w:lang w:val="mk-MK"/>
                    </w:rPr>
                    <w:t>Анализа и пишување извештај</w:t>
                  </w:r>
                </w:p>
              </w:tc>
              <w:tc>
                <w:tcPr>
                  <w:tcW w:w="7070" w:type="dxa"/>
                  <w:shd w:val="clear" w:color="auto" w:fill="auto"/>
                </w:tcPr>
                <w:p w:rsidR="00A04C3E" w:rsidRPr="00401946" w:rsidRDefault="00A04C3E" w:rsidP="00A04C3E">
                  <w:pPr>
                    <w:pStyle w:val="ListParagraph"/>
                    <w:numPr>
                      <w:ilvl w:val="0"/>
                      <w:numId w:val="3"/>
                    </w:numPr>
                    <w:spacing w:before="120" w:after="120" w:line="276" w:lineRule="auto"/>
                    <w:rPr>
                      <w:rFonts w:cstheme="minorHAnsi"/>
                      <w:lang w:val="en-US"/>
                    </w:rPr>
                  </w:pPr>
                  <w:r w:rsidRPr="00401946">
                    <w:rPr>
                      <w:rFonts w:cstheme="minorHAnsi"/>
                      <w:lang w:val="mk-MK"/>
                    </w:rPr>
                    <w:t>Тимот за ФА ги анализира добиените податоци и резултатите од претходните фази користејќи го Образецот за оцена/евалуација според дадените критериуми (</w:t>
                  </w:r>
                  <w:r w:rsidRPr="00401946">
                    <w:rPr>
                      <w:rFonts w:cstheme="minorHAnsi"/>
                      <w:i/>
                      <w:lang w:val="mk-MK"/>
                    </w:rPr>
                    <w:t>Прилог Е</w:t>
                  </w:r>
                  <w:r w:rsidRPr="00401946">
                    <w:rPr>
                      <w:rFonts w:cstheme="minorHAnsi"/>
                      <w:lang w:val="mk-MK"/>
                    </w:rPr>
                    <w:t>)</w:t>
                  </w:r>
                </w:p>
                <w:p w:rsidR="00A04C3E" w:rsidRPr="00401946" w:rsidRDefault="00A04C3E" w:rsidP="005D436F">
                  <w:pPr>
                    <w:pStyle w:val="ListParagraph"/>
                    <w:pBdr>
                      <w:top w:val="none" w:sz="0" w:space="2" w:color="C0C0C0" w:shadow="1"/>
                      <w:left w:val="none" w:sz="0" w:space="2" w:color="C0C0C0" w:shadow="1"/>
                      <w:bottom w:val="none" w:sz="0" w:space="2" w:color="C0C0C0" w:shadow="1"/>
                      <w:right w:val="none" w:sz="0" w:space="2" w:color="C0C0C0" w:shadow="1"/>
                    </w:pBdr>
                    <w:spacing w:before="120" w:after="120"/>
                    <w:ind w:left="360"/>
                    <w:rPr>
                      <w:rFonts w:cstheme="minorHAnsi"/>
                      <w:lang w:val="en-US"/>
                    </w:rPr>
                  </w:pPr>
                </w:p>
                <w:p w:rsidR="00A04C3E" w:rsidRPr="00401946" w:rsidRDefault="00A04C3E" w:rsidP="00A04C3E">
                  <w:pPr>
                    <w:pStyle w:val="ListParagraph"/>
                    <w:numPr>
                      <w:ilvl w:val="0"/>
                      <w:numId w:val="3"/>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lang w:val="en-US"/>
                    </w:rPr>
                  </w:pPr>
                  <w:r w:rsidRPr="00401946">
                    <w:rPr>
                      <w:rFonts w:cstheme="minorHAnsi"/>
                      <w:lang w:val="mk-MK"/>
                    </w:rPr>
                    <w:t>Тимот за ФА составува извештај со наоди и препораки (</w:t>
                  </w:r>
                  <w:r w:rsidRPr="00401946">
                    <w:rPr>
                      <w:rFonts w:cstheme="minorHAnsi"/>
                      <w:i/>
                      <w:lang w:val="mk-MK"/>
                    </w:rPr>
                    <w:t>Прилог Ж</w:t>
                  </w:r>
                  <w:r w:rsidRPr="00401946">
                    <w:rPr>
                      <w:rFonts w:cstheme="minorHAnsi"/>
                      <w:lang w:val="mk-MK"/>
                    </w:rPr>
                    <w:t>)</w:t>
                  </w:r>
                </w:p>
              </w:tc>
              <w:tc>
                <w:tcPr>
                  <w:tcW w:w="1600" w:type="dxa"/>
                </w:tcPr>
                <w:p w:rsidR="00A04C3E" w:rsidRPr="00401946" w:rsidRDefault="00A04C3E" w:rsidP="005D436F">
                  <w:pPr>
                    <w:spacing w:before="120" w:after="120"/>
                    <w:rPr>
                      <w:rFonts w:cstheme="minorHAnsi"/>
                      <w:lang w:val="mk-MK"/>
                    </w:rPr>
                  </w:pPr>
                </w:p>
              </w:tc>
              <w:tc>
                <w:tcPr>
                  <w:tcW w:w="2175" w:type="dxa"/>
                </w:tcPr>
                <w:p w:rsidR="00A04C3E" w:rsidRPr="00401946" w:rsidRDefault="00A04C3E" w:rsidP="00A04C3E">
                  <w:pPr>
                    <w:pStyle w:val="ListParagraph"/>
                    <w:numPr>
                      <w:ilvl w:val="0"/>
                      <w:numId w:val="12"/>
                    </w:numPr>
                    <w:spacing w:before="120" w:after="120" w:line="276" w:lineRule="auto"/>
                    <w:rPr>
                      <w:rFonts w:cstheme="minorHAnsi"/>
                      <w:lang w:val="en-US"/>
                    </w:rPr>
                  </w:pPr>
                  <w:r w:rsidRPr="00401946">
                    <w:rPr>
                      <w:rFonts w:cstheme="minorHAnsi"/>
                      <w:lang w:val="mk-MK"/>
                    </w:rPr>
                    <w:t>Тим за ФА</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5D436F">
                  <w:pPr>
                    <w:pStyle w:val="ListParagraph"/>
                    <w:spacing w:before="120" w:after="120"/>
                    <w:ind w:left="360"/>
                    <w:rPr>
                      <w:rFonts w:cstheme="minorHAnsi"/>
                      <w:lang w:val="en-US"/>
                    </w:rPr>
                  </w:pPr>
                </w:p>
              </w:tc>
            </w:tr>
            <w:tr w:rsidR="00A04C3E" w:rsidRPr="00401946" w:rsidTr="005D436F">
              <w:tc>
                <w:tcPr>
                  <w:tcW w:w="2385" w:type="dxa"/>
                  <w:tcBorders>
                    <w:bottom w:val="single" w:sz="4" w:space="0" w:color="auto"/>
                  </w:tcBorders>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b/>
                      <w:lang w:val="en-US"/>
                    </w:rPr>
                  </w:pPr>
                  <w:r w:rsidRPr="00401946">
                    <w:rPr>
                      <w:rFonts w:cstheme="minorHAnsi"/>
                      <w:b/>
                      <w:lang w:val="mk-MK"/>
                    </w:rPr>
                    <w:lastRenderedPageBreak/>
                    <w:t>Презентација на Извештај со наоди и препораки</w:t>
                  </w:r>
                </w:p>
              </w:tc>
              <w:tc>
                <w:tcPr>
                  <w:tcW w:w="7070" w:type="dxa"/>
                  <w:tcBorders>
                    <w:bottom w:val="single" w:sz="4" w:space="0" w:color="auto"/>
                  </w:tcBorders>
                </w:tcPr>
                <w:p w:rsidR="00A04C3E" w:rsidRPr="00401946" w:rsidRDefault="00A04C3E" w:rsidP="00A04C3E">
                  <w:pPr>
                    <w:pStyle w:val="ListParagraph"/>
                    <w:numPr>
                      <w:ilvl w:val="0"/>
                      <w:numId w:val="4"/>
                    </w:numPr>
                    <w:spacing w:before="120" w:after="120" w:line="276" w:lineRule="auto"/>
                    <w:rPr>
                      <w:rFonts w:cstheme="minorHAnsi"/>
                      <w:lang w:val="en-US"/>
                    </w:rPr>
                  </w:pPr>
                  <w:r w:rsidRPr="00401946">
                    <w:rPr>
                      <w:rFonts w:cstheme="minorHAnsi"/>
                      <w:lang w:val="mk-MK"/>
                    </w:rPr>
                    <w:t>Состанок со раководството на сите нивоа, на кој се презентира нацрт извештајот со наоди и препораки</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A04C3E">
                  <w:pPr>
                    <w:pStyle w:val="ListParagraph"/>
                    <w:numPr>
                      <w:ilvl w:val="0"/>
                      <w:numId w:val="4"/>
                    </w:numPr>
                    <w:spacing w:before="120" w:after="120" w:line="276" w:lineRule="auto"/>
                    <w:rPr>
                      <w:rFonts w:cstheme="minorHAnsi"/>
                      <w:lang w:val="en-US"/>
                    </w:rPr>
                  </w:pPr>
                  <w:r w:rsidRPr="00401946">
                    <w:rPr>
                      <w:rFonts w:cstheme="minorHAnsi"/>
                      <w:lang w:val="mk-MK"/>
                    </w:rPr>
                    <w:t xml:space="preserve">По добивање повратен одговор, </w:t>
                  </w:r>
                  <w:r>
                    <w:rPr>
                      <w:rFonts w:cstheme="minorHAnsi"/>
                      <w:lang w:val="mk-MK"/>
                    </w:rPr>
                    <w:t>т</w:t>
                  </w:r>
                  <w:r w:rsidRPr="00401946">
                    <w:rPr>
                      <w:rFonts w:cstheme="minorHAnsi"/>
                      <w:lang w:val="mk-MK"/>
                    </w:rPr>
                    <w:t xml:space="preserve">имот за ФА го финализира Извештајот и го доставува до врвното раководството </w:t>
                  </w:r>
                </w:p>
                <w:p w:rsidR="00A04C3E" w:rsidRPr="00401946" w:rsidRDefault="00A04C3E" w:rsidP="005D436F">
                  <w:pPr>
                    <w:pStyle w:val="ListParagraph"/>
                    <w:spacing w:before="120" w:after="120"/>
                    <w:ind w:left="360"/>
                    <w:rPr>
                      <w:rFonts w:cstheme="minorHAnsi"/>
                      <w:lang w:val="en-US"/>
                    </w:rPr>
                  </w:pPr>
                </w:p>
              </w:tc>
              <w:tc>
                <w:tcPr>
                  <w:tcW w:w="1600" w:type="dxa"/>
                </w:tcPr>
                <w:p w:rsidR="00A04C3E" w:rsidRPr="00401946" w:rsidRDefault="00A04C3E" w:rsidP="005D436F">
                  <w:pPr>
                    <w:spacing w:before="120" w:after="120"/>
                    <w:rPr>
                      <w:rFonts w:cstheme="minorHAnsi"/>
                      <w:i/>
                      <w:lang w:val="mk-MK"/>
                    </w:rPr>
                  </w:pPr>
                  <w:r w:rsidRPr="00401946">
                    <w:rPr>
                      <w:rFonts w:cstheme="minorHAnsi"/>
                      <w:i/>
                      <w:lang w:val="mk-MK"/>
                    </w:rPr>
                    <w:t>презентација</w:t>
                  </w:r>
                </w:p>
                <w:p w:rsidR="00A04C3E" w:rsidRPr="00401946" w:rsidRDefault="00A04C3E" w:rsidP="005D436F">
                  <w:pPr>
                    <w:spacing w:before="120" w:after="120"/>
                    <w:rPr>
                      <w:rFonts w:cstheme="minorHAnsi"/>
                      <w:i/>
                      <w:lang w:val="mk-MK"/>
                    </w:rPr>
                  </w:pPr>
                </w:p>
              </w:tc>
              <w:tc>
                <w:tcPr>
                  <w:tcW w:w="2175" w:type="dxa"/>
                </w:tcPr>
                <w:p w:rsidR="00A04C3E" w:rsidRPr="00401946" w:rsidRDefault="00A04C3E" w:rsidP="00A04C3E">
                  <w:pPr>
                    <w:pStyle w:val="ListParagraph"/>
                    <w:numPr>
                      <w:ilvl w:val="0"/>
                      <w:numId w:val="13"/>
                    </w:numPr>
                    <w:spacing w:before="120" w:after="120" w:line="276" w:lineRule="auto"/>
                    <w:rPr>
                      <w:rFonts w:cstheme="minorHAnsi"/>
                      <w:lang w:val="en-US"/>
                    </w:rPr>
                  </w:pPr>
                  <w:r w:rsidRPr="00401946">
                    <w:rPr>
                      <w:rFonts w:cstheme="minorHAnsi"/>
                      <w:lang w:val="mk-MK"/>
                    </w:rPr>
                    <w:t>Тим за ФА</w:t>
                  </w:r>
                </w:p>
                <w:p w:rsidR="00A04C3E" w:rsidRPr="00401946" w:rsidRDefault="00A04C3E" w:rsidP="00A04C3E">
                  <w:pPr>
                    <w:pStyle w:val="ListParagraph"/>
                    <w:numPr>
                      <w:ilvl w:val="0"/>
                      <w:numId w:val="13"/>
                    </w:numPr>
                    <w:spacing w:before="120" w:after="120" w:line="276" w:lineRule="auto"/>
                    <w:rPr>
                      <w:rFonts w:cstheme="minorHAnsi"/>
                      <w:lang w:val="en-US"/>
                    </w:rPr>
                  </w:pPr>
                  <w:r w:rsidRPr="00401946">
                    <w:rPr>
                      <w:rFonts w:cstheme="minorHAnsi"/>
                      <w:lang w:val="mk-MK"/>
                    </w:rPr>
                    <w:t>Раководство на сите нивоа во институцијата</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5D436F">
                  <w:pPr>
                    <w:pStyle w:val="ListParagraph"/>
                    <w:spacing w:before="120" w:after="120"/>
                    <w:ind w:left="360"/>
                    <w:rPr>
                      <w:rFonts w:cstheme="minorHAnsi"/>
                      <w:lang w:val="en-US"/>
                    </w:rPr>
                  </w:pPr>
                </w:p>
              </w:tc>
            </w:tr>
            <w:tr w:rsidR="00A04C3E" w:rsidRPr="00401946" w:rsidTr="005D436F">
              <w:tc>
                <w:tcPr>
                  <w:tcW w:w="2385" w:type="dxa"/>
                  <w:tcBorders>
                    <w:bottom w:val="single" w:sz="4" w:space="0" w:color="auto"/>
                  </w:tcBorders>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b/>
                      <w:lang w:val="en-US"/>
                    </w:rPr>
                  </w:pPr>
                  <w:r w:rsidRPr="00401946">
                    <w:rPr>
                      <w:rFonts w:cstheme="minorHAnsi"/>
                      <w:b/>
                      <w:lang w:val="mk-MK"/>
                    </w:rPr>
                    <w:t>Изработка на План за подобрување</w:t>
                  </w:r>
                </w:p>
              </w:tc>
              <w:tc>
                <w:tcPr>
                  <w:tcW w:w="7070" w:type="dxa"/>
                  <w:tcBorders>
                    <w:bottom w:val="single" w:sz="4" w:space="0" w:color="auto"/>
                  </w:tcBorders>
                  <w:shd w:val="clear" w:color="auto" w:fill="auto"/>
                </w:tcPr>
                <w:p w:rsidR="00A04C3E" w:rsidRPr="00401946" w:rsidRDefault="00A04C3E" w:rsidP="00A04C3E">
                  <w:pPr>
                    <w:pStyle w:val="ListParagraph"/>
                    <w:numPr>
                      <w:ilvl w:val="0"/>
                      <w:numId w:val="4"/>
                    </w:numPr>
                    <w:spacing w:before="120" w:after="120" w:line="276" w:lineRule="auto"/>
                    <w:rPr>
                      <w:rFonts w:cstheme="minorHAnsi"/>
                      <w:lang w:val="en-US"/>
                    </w:rPr>
                  </w:pPr>
                  <w:r w:rsidRPr="00401946">
                    <w:rPr>
                      <w:rFonts w:cstheme="minorHAnsi"/>
                      <w:lang w:val="mk-MK"/>
                    </w:rPr>
                    <w:t>Врз основа на прифатените препораки од врвното раководство, тимот за ФА изработува План за подобрување (</w:t>
                  </w:r>
                  <w:r w:rsidRPr="00401946">
                    <w:rPr>
                      <w:rFonts w:cstheme="minorHAnsi"/>
                      <w:i/>
                      <w:lang w:val="mk-MK"/>
                    </w:rPr>
                    <w:t>Прилог З)</w:t>
                  </w:r>
                </w:p>
                <w:p w:rsidR="00A04C3E" w:rsidRPr="00401946" w:rsidRDefault="00A04C3E" w:rsidP="005D436F">
                  <w:pPr>
                    <w:pStyle w:val="ListParagraph"/>
                    <w:pBdr>
                      <w:top w:val="none" w:sz="0" w:space="2" w:color="C0C0C0" w:shadow="1"/>
                      <w:left w:val="none" w:sz="0" w:space="2" w:color="C0C0C0" w:shadow="1"/>
                      <w:bottom w:val="none" w:sz="0" w:space="2" w:color="C0C0C0" w:shadow="1"/>
                      <w:right w:val="none" w:sz="0" w:space="2" w:color="C0C0C0" w:shadow="1"/>
                    </w:pBdr>
                    <w:spacing w:before="120" w:after="120"/>
                    <w:ind w:left="360"/>
                    <w:rPr>
                      <w:rFonts w:cstheme="minorHAnsi"/>
                      <w:lang w:val="en-US"/>
                    </w:rPr>
                  </w:pPr>
                </w:p>
                <w:p w:rsidR="00A04C3E" w:rsidRPr="00401946" w:rsidRDefault="00A04C3E" w:rsidP="00A04C3E">
                  <w:pPr>
                    <w:pStyle w:val="ListParagraph"/>
                    <w:numPr>
                      <w:ilvl w:val="0"/>
                      <w:numId w:val="4"/>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lang w:val="mk-MK"/>
                    </w:rPr>
                  </w:pPr>
                  <w:r w:rsidRPr="00401946">
                    <w:rPr>
                      <w:rFonts w:cstheme="minorHAnsi"/>
                      <w:lang w:val="mk-MK"/>
                    </w:rPr>
                    <w:t>Планот за подобрување се објавува во институцијата и се задолжуваат лица за негово спроведување</w:t>
                  </w:r>
                </w:p>
              </w:tc>
              <w:tc>
                <w:tcPr>
                  <w:tcW w:w="1600" w:type="dxa"/>
                </w:tcPr>
                <w:p w:rsidR="00A04C3E" w:rsidRPr="00401946" w:rsidRDefault="00A04C3E" w:rsidP="005D436F">
                  <w:pPr>
                    <w:spacing w:before="120" w:after="120"/>
                    <w:rPr>
                      <w:rFonts w:cstheme="minorHAnsi"/>
                      <w:lang w:val="mk-MK"/>
                    </w:rPr>
                  </w:pPr>
                </w:p>
              </w:tc>
              <w:tc>
                <w:tcPr>
                  <w:tcW w:w="2175" w:type="dxa"/>
                </w:tcPr>
                <w:p w:rsidR="00A04C3E" w:rsidRPr="00401946" w:rsidRDefault="00A04C3E" w:rsidP="00A04C3E">
                  <w:pPr>
                    <w:pStyle w:val="ListParagraph"/>
                    <w:numPr>
                      <w:ilvl w:val="0"/>
                      <w:numId w:val="10"/>
                    </w:numPr>
                    <w:spacing w:before="120" w:after="120" w:line="276" w:lineRule="auto"/>
                    <w:ind w:left="360"/>
                    <w:rPr>
                      <w:rFonts w:cstheme="minorHAnsi"/>
                      <w:lang w:val="en-US"/>
                    </w:rPr>
                  </w:pPr>
                  <w:r w:rsidRPr="00401946">
                    <w:rPr>
                      <w:rFonts w:cstheme="minorHAnsi"/>
                      <w:lang w:val="mk-MK"/>
                    </w:rPr>
                    <w:t>Тим за ФА</w:t>
                  </w:r>
                </w:p>
                <w:p w:rsidR="00A04C3E" w:rsidRPr="00401946" w:rsidRDefault="00A04C3E" w:rsidP="005D436F">
                  <w:pPr>
                    <w:pStyle w:val="ListParagraph"/>
                    <w:spacing w:before="120" w:after="120"/>
                    <w:ind w:left="360"/>
                    <w:rPr>
                      <w:rFonts w:cstheme="minorHAnsi"/>
                      <w:lang w:val="en-US"/>
                    </w:rPr>
                  </w:pPr>
                  <w:r w:rsidRPr="00401946">
                    <w:rPr>
                      <w:rFonts w:cstheme="minorHAnsi"/>
                      <w:lang w:val="mk-MK"/>
                    </w:rPr>
                    <w:t>Врвно раководство во институцијата</w:t>
                  </w:r>
                </w:p>
              </w:tc>
            </w:tr>
            <w:tr w:rsidR="00A04C3E" w:rsidRPr="00401946" w:rsidTr="005D436F">
              <w:tc>
                <w:tcPr>
                  <w:tcW w:w="2385" w:type="dxa"/>
                  <w:shd w:val="clear" w:color="auto" w:fill="auto"/>
                </w:tcPr>
                <w:p w:rsidR="00A04C3E" w:rsidRPr="00401946" w:rsidRDefault="00A04C3E" w:rsidP="00A04C3E">
                  <w:pPr>
                    <w:pStyle w:val="ListParagraph"/>
                    <w:numPr>
                      <w:ilvl w:val="0"/>
                      <w:numId w:val="6"/>
                    </w:numPr>
                    <w:pBdr>
                      <w:top w:val="none" w:sz="0" w:space="2" w:color="C0C0C0" w:shadow="1"/>
                      <w:left w:val="none" w:sz="0" w:space="2" w:color="C0C0C0" w:shadow="1"/>
                      <w:bottom w:val="none" w:sz="0" w:space="2" w:color="C0C0C0" w:shadow="1"/>
                      <w:right w:val="none" w:sz="0" w:space="2" w:color="C0C0C0" w:shadow="1"/>
                    </w:pBdr>
                    <w:spacing w:before="120" w:after="120" w:line="276" w:lineRule="auto"/>
                    <w:rPr>
                      <w:rFonts w:cstheme="minorHAnsi"/>
                      <w:b/>
                      <w:lang w:val="en-US"/>
                    </w:rPr>
                  </w:pPr>
                  <w:r w:rsidRPr="00401946">
                    <w:rPr>
                      <w:rFonts w:cstheme="minorHAnsi"/>
                      <w:b/>
                      <w:lang w:val="mk-MK"/>
                    </w:rPr>
                    <w:t>Проверка и следење на спроведувањето на Планот за подобрување</w:t>
                  </w:r>
                </w:p>
              </w:tc>
              <w:tc>
                <w:tcPr>
                  <w:tcW w:w="7070" w:type="dxa"/>
                  <w:shd w:val="clear" w:color="auto" w:fill="auto"/>
                </w:tcPr>
                <w:p w:rsidR="00A04C3E" w:rsidRPr="00401946" w:rsidRDefault="00A04C3E" w:rsidP="00A04C3E">
                  <w:pPr>
                    <w:pStyle w:val="ListParagraph"/>
                    <w:numPr>
                      <w:ilvl w:val="0"/>
                      <w:numId w:val="4"/>
                    </w:numPr>
                    <w:spacing w:before="120" w:after="120" w:line="276" w:lineRule="auto"/>
                    <w:rPr>
                      <w:rFonts w:cstheme="minorHAnsi"/>
                      <w:lang w:val="en-US"/>
                    </w:rPr>
                  </w:pPr>
                  <w:r w:rsidRPr="00401946">
                    <w:rPr>
                      <w:rFonts w:cstheme="minorHAnsi"/>
                      <w:lang w:val="mk-MK"/>
                    </w:rPr>
                    <w:t xml:space="preserve">Раководното лице на институцијата назначува еден член од </w:t>
                  </w:r>
                  <w:r>
                    <w:rPr>
                      <w:rFonts w:cstheme="minorHAnsi"/>
                      <w:lang w:val="mk-MK"/>
                    </w:rPr>
                    <w:t>т</w:t>
                  </w:r>
                  <w:r w:rsidRPr="00401946">
                    <w:rPr>
                      <w:rFonts w:cstheme="minorHAnsi"/>
                      <w:lang w:val="mk-MK"/>
                    </w:rPr>
                    <w:t xml:space="preserve">имот за ФА и еден службеник на раководна позиција (кој не е дел од </w:t>
                  </w:r>
                  <w:r>
                    <w:rPr>
                      <w:rFonts w:cstheme="minorHAnsi"/>
                      <w:lang w:val="mk-MK"/>
                    </w:rPr>
                    <w:t>т</w:t>
                  </w:r>
                  <w:r w:rsidRPr="00401946">
                    <w:rPr>
                      <w:rFonts w:cstheme="minorHAnsi"/>
                      <w:lang w:val="mk-MK"/>
                    </w:rPr>
                    <w:t>имот за ФА) да го следат спроведувањето на Планот за подобрување и редовно да го информираат за статусот на спроведување</w:t>
                  </w:r>
                </w:p>
                <w:p w:rsidR="00A04C3E" w:rsidRPr="00401946" w:rsidRDefault="00A04C3E" w:rsidP="005D436F">
                  <w:pPr>
                    <w:pStyle w:val="ListParagraph"/>
                    <w:spacing w:before="120" w:after="120"/>
                    <w:ind w:left="360"/>
                    <w:rPr>
                      <w:rFonts w:cstheme="minorHAnsi"/>
                      <w:lang w:val="en-US"/>
                    </w:rPr>
                  </w:pPr>
                </w:p>
                <w:p w:rsidR="00A04C3E" w:rsidRPr="00401946" w:rsidRDefault="00A04C3E" w:rsidP="00A04C3E">
                  <w:pPr>
                    <w:pStyle w:val="ListParagraph"/>
                    <w:numPr>
                      <w:ilvl w:val="0"/>
                      <w:numId w:val="4"/>
                    </w:numPr>
                    <w:spacing w:before="120" w:after="120" w:line="276" w:lineRule="auto"/>
                    <w:rPr>
                      <w:rFonts w:cstheme="minorHAnsi"/>
                      <w:lang w:val="en-US"/>
                    </w:rPr>
                  </w:pPr>
                  <w:r w:rsidRPr="00401946">
                    <w:rPr>
                      <w:rFonts w:cstheme="minorHAnsi"/>
                      <w:lang w:val="mk-MK"/>
                    </w:rPr>
                    <w:t>Секои 6 месеци, назначените лица составуваат извештај за статусот на спроведување/напредокот на планот и го доставуваат до врвното раководство</w:t>
                  </w:r>
                </w:p>
              </w:tc>
              <w:tc>
                <w:tcPr>
                  <w:tcW w:w="1600" w:type="dxa"/>
                </w:tcPr>
                <w:p w:rsidR="00A04C3E" w:rsidRPr="00401946" w:rsidRDefault="00A04C3E" w:rsidP="005D436F">
                  <w:pPr>
                    <w:spacing w:before="120" w:after="120"/>
                    <w:rPr>
                      <w:rFonts w:cstheme="minorHAnsi"/>
                      <w:lang w:val="mk-MK"/>
                    </w:rPr>
                  </w:pPr>
                </w:p>
              </w:tc>
              <w:tc>
                <w:tcPr>
                  <w:tcW w:w="2175" w:type="dxa"/>
                </w:tcPr>
                <w:p w:rsidR="00A04C3E" w:rsidRPr="00401946" w:rsidRDefault="00A04C3E" w:rsidP="00A04C3E">
                  <w:pPr>
                    <w:pStyle w:val="ListParagraph"/>
                    <w:numPr>
                      <w:ilvl w:val="0"/>
                      <w:numId w:val="14"/>
                    </w:numPr>
                    <w:spacing w:before="120" w:after="120" w:line="276" w:lineRule="auto"/>
                    <w:ind w:left="360"/>
                    <w:rPr>
                      <w:rFonts w:cstheme="minorHAnsi"/>
                      <w:lang w:val="mk-MK"/>
                    </w:rPr>
                  </w:pPr>
                  <w:r w:rsidRPr="00401946">
                    <w:rPr>
                      <w:rFonts w:cstheme="minorHAnsi"/>
                      <w:lang w:val="mk-MK"/>
                    </w:rPr>
                    <w:t>Назначен член од тимот за ФА</w:t>
                  </w:r>
                </w:p>
                <w:p w:rsidR="00A04C3E" w:rsidRPr="00401946" w:rsidRDefault="00A04C3E" w:rsidP="00A04C3E">
                  <w:pPr>
                    <w:pStyle w:val="ListParagraph"/>
                    <w:numPr>
                      <w:ilvl w:val="0"/>
                      <w:numId w:val="14"/>
                    </w:numPr>
                    <w:spacing w:before="120" w:after="120" w:line="276" w:lineRule="auto"/>
                    <w:ind w:left="360"/>
                    <w:rPr>
                      <w:rFonts w:cstheme="minorHAnsi"/>
                      <w:lang w:val="mk-MK"/>
                    </w:rPr>
                  </w:pPr>
                  <w:r w:rsidRPr="00401946">
                    <w:rPr>
                      <w:rFonts w:cstheme="minorHAnsi"/>
                      <w:lang w:val="mk-MK"/>
                    </w:rPr>
                    <w:t>Назначен раководен службеник</w:t>
                  </w:r>
                </w:p>
                <w:p w:rsidR="00A04C3E" w:rsidRPr="00401946" w:rsidRDefault="00A04C3E" w:rsidP="005D436F">
                  <w:pPr>
                    <w:spacing w:before="120" w:after="120"/>
                    <w:rPr>
                      <w:rFonts w:cstheme="minorHAnsi"/>
                      <w:lang w:val="mk-MK"/>
                    </w:rPr>
                  </w:pPr>
                </w:p>
              </w:tc>
            </w:tr>
          </w:tbl>
          <w:p w:rsidR="00A04C3E" w:rsidRDefault="00A04C3E" w:rsidP="005D436F">
            <w:pPr>
              <w:rPr>
                <w:lang w:val="mk-MK"/>
              </w:rPr>
            </w:pPr>
          </w:p>
          <w:p w:rsidR="00A04C3E" w:rsidRPr="00F81384" w:rsidRDefault="00A04C3E" w:rsidP="005D436F">
            <w:pPr>
              <w:rPr>
                <w:lang w:val="mk-MK"/>
              </w:rPr>
            </w:pPr>
          </w:p>
        </w:tc>
      </w:tr>
    </w:tbl>
    <w:tbl>
      <w:tblPr>
        <w:tblStyle w:val="TableGrid1"/>
        <w:tblW w:w="0" w:type="auto"/>
        <w:tblLook w:val="04A0" w:firstRow="1" w:lastRow="0" w:firstColumn="1" w:lastColumn="0" w:noHBand="0" w:noVBand="1"/>
      </w:tblPr>
      <w:tblGrid>
        <w:gridCol w:w="12950"/>
      </w:tblGrid>
      <w:tr w:rsidR="00222349" w:rsidTr="00222349">
        <w:tc>
          <w:tcPr>
            <w:tcW w:w="12724" w:type="dxa"/>
            <w:shd w:val="clear" w:color="auto" w:fill="E2EFD9" w:themeFill="accent6" w:themeFillTint="33"/>
          </w:tcPr>
          <w:p w:rsidR="00222349" w:rsidRDefault="00222349" w:rsidP="006B1846">
            <w:pPr>
              <w:pStyle w:val="Heading3"/>
              <w:outlineLvl w:val="2"/>
              <w:rPr>
                <w:b/>
                <w:lang w:val="mk-MK"/>
              </w:rPr>
            </w:pPr>
          </w:p>
          <w:p w:rsidR="00222349" w:rsidRPr="00670B7D" w:rsidRDefault="00222349" w:rsidP="006B1846">
            <w:pPr>
              <w:pStyle w:val="Heading3"/>
              <w:outlineLvl w:val="2"/>
              <w:rPr>
                <w:b/>
                <w:color w:val="2E74B5" w:themeColor="accent1" w:themeShade="BF"/>
                <w:lang w:val="mk-MK"/>
              </w:rPr>
            </w:pPr>
            <w:bookmarkStart w:id="1" w:name="_Toc518572057"/>
            <w:r w:rsidRPr="00670B7D">
              <w:rPr>
                <w:b/>
                <w:color w:val="2E74B5" w:themeColor="accent1" w:themeShade="BF"/>
                <w:lang w:val="mk-MK"/>
              </w:rPr>
              <w:t>Прилог Б - ПРЕГЛЕД НА ДОКУМЕНТИТЕ ПОТРЕБНИ ЗА СПРОВЕДУВАЊЕ НА ФУНКЦИОНАЛНАТА АНАЛИЗА</w:t>
            </w:r>
            <w:bookmarkEnd w:id="1"/>
          </w:p>
          <w:p w:rsidR="00222349" w:rsidRDefault="00222349" w:rsidP="006B1846">
            <w:pPr>
              <w:rPr>
                <w:rFonts w:cstheme="minorHAnsi"/>
                <w:lang w:val="mk-MK"/>
              </w:rPr>
            </w:pPr>
          </w:p>
          <w:p w:rsidR="00222349" w:rsidRPr="0086655C" w:rsidRDefault="00222349" w:rsidP="006B1846">
            <w:pPr>
              <w:rPr>
                <w:rFonts w:cstheme="minorHAnsi"/>
              </w:rPr>
            </w:pPr>
            <w:r w:rsidRPr="0086655C">
              <w:rPr>
                <w:rFonts w:cstheme="minorHAnsi"/>
                <w:lang w:val="mk-MK"/>
              </w:rPr>
              <w:t xml:space="preserve">Тимот за </w:t>
            </w:r>
            <w:r>
              <w:rPr>
                <w:rFonts w:cstheme="minorHAnsi"/>
                <w:lang w:val="mk-MK"/>
              </w:rPr>
              <w:t xml:space="preserve">ФА </w:t>
            </w:r>
            <w:r w:rsidRPr="0086655C">
              <w:rPr>
                <w:rFonts w:cstheme="minorHAnsi"/>
                <w:lang w:val="mk-MK"/>
              </w:rPr>
              <w:t>треба да ги собере следните информации и документи на почетокот од спроведување на ФА</w:t>
            </w:r>
            <w:r>
              <w:rPr>
                <w:rFonts w:cstheme="minorHAnsi"/>
                <w:lang w:val="mk-MK"/>
              </w:rPr>
              <w:t>:</w:t>
            </w:r>
          </w:p>
          <w:tbl>
            <w:tblPr>
              <w:tblW w:w="131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507"/>
              <w:gridCol w:w="985"/>
              <w:gridCol w:w="4207"/>
            </w:tblGrid>
            <w:tr w:rsidR="00222349" w:rsidRPr="0086655C" w:rsidTr="006B1846">
              <w:tc>
                <w:tcPr>
                  <w:tcW w:w="310" w:type="dxa"/>
                  <w:shd w:val="clear" w:color="auto" w:fill="D9E2F3"/>
                </w:tcPr>
                <w:p w:rsidR="00222349" w:rsidRPr="0086655C" w:rsidRDefault="00222349" w:rsidP="006B1846">
                  <w:pPr>
                    <w:spacing w:before="60" w:after="60" w:line="276" w:lineRule="auto"/>
                    <w:rPr>
                      <w:rFonts w:cstheme="minorHAnsi"/>
                      <w:b/>
                      <w:lang w:val="en-US"/>
                    </w:rPr>
                  </w:pPr>
                  <w:r w:rsidRPr="0086655C">
                    <w:rPr>
                      <w:rFonts w:cstheme="minorHAnsi"/>
                      <w:b/>
                      <w:lang w:val="en-US"/>
                    </w:rPr>
                    <w:t>#</w:t>
                  </w:r>
                </w:p>
              </w:tc>
              <w:tc>
                <w:tcPr>
                  <w:tcW w:w="7596" w:type="dxa"/>
                  <w:shd w:val="clear" w:color="auto" w:fill="D9E2F3"/>
                </w:tcPr>
                <w:p w:rsidR="00222349" w:rsidRPr="0086655C" w:rsidRDefault="00222349" w:rsidP="006B1846">
                  <w:pPr>
                    <w:spacing w:before="60" w:after="60" w:line="276" w:lineRule="auto"/>
                    <w:rPr>
                      <w:rFonts w:cstheme="minorHAnsi"/>
                      <w:b/>
                      <w:lang w:val="mk-MK"/>
                    </w:rPr>
                  </w:pPr>
                  <w:r w:rsidRPr="0086655C">
                    <w:rPr>
                      <w:rFonts w:cstheme="minorHAnsi"/>
                      <w:b/>
                      <w:lang w:val="mk-MK"/>
                    </w:rPr>
                    <w:t>Назив</w:t>
                  </w:r>
                </w:p>
              </w:tc>
              <w:tc>
                <w:tcPr>
                  <w:tcW w:w="988" w:type="dxa"/>
                  <w:shd w:val="clear" w:color="auto" w:fill="D9E2F3"/>
                </w:tcPr>
                <w:p w:rsidR="00222349" w:rsidRPr="0086655C" w:rsidRDefault="00222349" w:rsidP="006B1846">
                  <w:pPr>
                    <w:spacing w:before="60" w:after="60" w:line="276" w:lineRule="auto"/>
                    <w:rPr>
                      <w:rFonts w:cstheme="minorHAnsi"/>
                      <w:b/>
                      <w:lang w:val="mk-MK"/>
                    </w:rPr>
                  </w:pPr>
                  <w:r w:rsidRPr="0086655C">
                    <w:rPr>
                      <w:rFonts w:cstheme="minorHAnsi"/>
                      <w:b/>
                      <w:lang w:val="mk-MK"/>
                    </w:rPr>
                    <w:t>Статус</w:t>
                  </w:r>
                </w:p>
              </w:tc>
              <w:tc>
                <w:tcPr>
                  <w:tcW w:w="4246" w:type="dxa"/>
                  <w:shd w:val="clear" w:color="auto" w:fill="D9E2F3"/>
                </w:tcPr>
                <w:p w:rsidR="00222349" w:rsidRPr="0086655C" w:rsidRDefault="00222349" w:rsidP="006B1846">
                  <w:pPr>
                    <w:spacing w:before="60" w:after="60" w:line="276" w:lineRule="auto"/>
                    <w:rPr>
                      <w:rFonts w:cstheme="minorHAnsi"/>
                      <w:b/>
                      <w:lang w:val="mk-MK"/>
                    </w:rPr>
                  </w:pPr>
                  <w:r w:rsidRPr="0086655C">
                    <w:rPr>
                      <w:rFonts w:cstheme="minorHAnsi"/>
                      <w:b/>
                      <w:lang w:val="mk-MK"/>
                    </w:rPr>
                    <w:t>Забелешка</w:t>
                  </w: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1</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Акт за внатрешна организација и органограм</w:t>
                  </w:r>
                  <w:r>
                    <w:rPr>
                      <w:rFonts w:cstheme="minorHAnsi"/>
                      <w:lang w:val="mk-MK"/>
                    </w:rPr>
                    <w:t xml:space="preserve"> на институцијата</w:t>
                  </w:r>
                </w:p>
              </w:tc>
              <w:tc>
                <w:tcPr>
                  <w:tcW w:w="988" w:type="dxa"/>
                </w:tcPr>
                <w:p w:rsidR="00222349" w:rsidRPr="0086655C" w:rsidRDefault="00222349" w:rsidP="006B1846">
                  <w:pPr>
                    <w:spacing w:before="60" w:after="60" w:line="276" w:lineRule="auto"/>
                    <w:rPr>
                      <w:rFonts w:cstheme="minorHAnsi"/>
                      <w:i/>
                      <w:lang w:val="mk-MK"/>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i/>
                      <w:lang w:val="mk-MK"/>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2</w:t>
                  </w:r>
                </w:p>
              </w:tc>
              <w:tc>
                <w:tcPr>
                  <w:tcW w:w="7596" w:type="dxa"/>
                </w:tcPr>
                <w:p w:rsidR="00222349" w:rsidRPr="00B87C0B" w:rsidRDefault="00222349" w:rsidP="006B1846">
                  <w:pPr>
                    <w:spacing w:before="60" w:after="60" w:line="276" w:lineRule="auto"/>
                    <w:rPr>
                      <w:rFonts w:cstheme="minorHAnsi"/>
                    </w:rPr>
                  </w:pPr>
                  <w:r w:rsidRPr="0086655C">
                    <w:rPr>
                      <w:rFonts w:cstheme="minorHAnsi"/>
                      <w:lang w:val="mk-MK"/>
                    </w:rPr>
                    <w:t>Акт за систематизација на работни места и Табеларен приказ на пополнети  работни места</w:t>
                  </w:r>
                  <w:r>
                    <w:rPr>
                      <w:rFonts w:cstheme="minorHAnsi"/>
                      <w:lang w:val="mk-MK"/>
                    </w:rPr>
                    <w:t xml:space="preserve"> на институцијата</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i/>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3</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 xml:space="preserve">Стратешки план на институцијата </w:t>
                  </w:r>
                  <w:r>
                    <w:rPr>
                      <w:rFonts w:cstheme="minorHAnsi"/>
                      <w:lang w:val="mk-MK"/>
                    </w:rPr>
                    <w:t>и/</w:t>
                  </w:r>
                  <w:r w:rsidRPr="0086655C">
                    <w:rPr>
                      <w:rFonts w:cstheme="minorHAnsi"/>
                      <w:lang w:val="mk-MK"/>
                    </w:rPr>
                    <w:t xml:space="preserve">или </w:t>
                  </w:r>
                  <w:r>
                    <w:rPr>
                      <w:rFonts w:cstheme="minorHAnsi"/>
                      <w:lang w:val="mk-MK"/>
                    </w:rPr>
                    <w:t xml:space="preserve">стратегија </w:t>
                  </w:r>
                  <w:r w:rsidRPr="0086655C">
                    <w:rPr>
                      <w:rFonts w:cstheme="minorHAnsi"/>
                      <w:lang w:val="mk-MK"/>
                    </w:rPr>
                    <w:t>во областа во која дејствува</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numPr>
                      <w:ilvl w:val="0"/>
                      <w:numId w:val="16"/>
                    </w:numPr>
                    <w:spacing w:before="60" w:after="60" w:line="276" w:lineRule="auto"/>
                    <w:rPr>
                      <w:rFonts w:cstheme="minorHAnsi"/>
                      <w:i/>
                      <w:lang w:val="mk-MK"/>
                    </w:rPr>
                  </w:pPr>
                  <w:r w:rsidRPr="0086655C">
                    <w:rPr>
                      <w:rFonts w:cstheme="minorHAnsi"/>
                      <w:i/>
                      <w:lang w:val="mk-MK"/>
                    </w:rPr>
                    <w:t>На пр. Стратешки план 2018-2020</w:t>
                  </w:r>
                </w:p>
                <w:p w:rsidR="00222349" w:rsidRPr="0086655C" w:rsidRDefault="00222349" w:rsidP="006B1846">
                  <w:pPr>
                    <w:numPr>
                      <w:ilvl w:val="0"/>
                      <w:numId w:val="16"/>
                    </w:numPr>
                    <w:spacing w:before="60" w:after="60" w:line="276" w:lineRule="auto"/>
                    <w:rPr>
                      <w:rFonts w:cstheme="minorHAnsi"/>
                      <w:i/>
                      <w:lang w:val="mk-MK"/>
                    </w:rPr>
                  </w:pPr>
                  <w:r w:rsidRPr="0086655C">
                    <w:rPr>
                      <w:rFonts w:cstheme="minorHAnsi"/>
                      <w:i/>
                      <w:lang w:val="mk-MK"/>
                    </w:rPr>
                    <w:t>С</w:t>
                  </w:r>
                  <w:r>
                    <w:rPr>
                      <w:rFonts w:cstheme="minorHAnsi"/>
                      <w:i/>
                      <w:lang w:val="mk-MK"/>
                    </w:rPr>
                    <w:t xml:space="preserve">тратегија </w:t>
                  </w:r>
                  <w:r w:rsidRPr="0086655C">
                    <w:rPr>
                      <w:rFonts w:cstheme="minorHAnsi"/>
                      <w:i/>
                      <w:lang w:val="mk-MK"/>
                    </w:rPr>
                    <w:t xml:space="preserve">за </w:t>
                  </w:r>
                  <w:r>
                    <w:rPr>
                      <w:rFonts w:cstheme="minorHAnsi"/>
                      <w:i/>
                      <w:lang w:val="mk-MK"/>
                    </w:rPr>
                    <w:t>развој на</w:t>
                  </w:r>
                  <w:r w:rsidRPr="0086655C">
                    <w:rPr>
                      <w:rFonts w:cstheme="minorHAnsi"/>
                      <w:i/>
                      <w:lang w:val="mk-MK"/>
                    </w:rPr>
                    <w:t>...</w:t>
                  </w: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4</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 xml:space="preserve">Годишна програма за работа </w:t>
                  </w:r>
                  <w:r>
                    <w:rPr>
                      <w:rFonts w:cstheme="minorHAnsi"/>
                      <w:lang w:val="mk-MK"/>
                    </w:rPr>
                    <w:t>на институцијата</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lang w:val="mk-MK"/>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5</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Релевантни општи прописи (З</w:t>
                  </w:r>
                  <w:r>
                    <w:rPr>
                      <w:rFonts w:cstheme="minorHAnsi"/>
                      <w:lang w:val="mk-MK"/>
                    </w:rPr>
                    <w:t>акон за организација и работа на органите на државната управа</w:t>
                  </w:r>
                  <w:r w:rsidRPr="0086655C">
                    <w:rPr>
                      <w:rFonts w:cstheme="minorHAnsi"/>
                      <w:lang w:val="mk-MK"/>
                    </w:rPr>
                    <w:t>, Уредба за начела</w:t>
                  </w:r>
                  <w:r>
                    <w:rPr>
                      <w:rFonts w:cstheme="minorHAnsi"/>
                      <w:lang w:val="mk-MK"/>
                    </w:rPr>
                    <w:t>та</w:t>
                  </w:r>
                  <w:r w:rsidRPr="0086655C">
                    <w:rPr>
                      <w:rFonts w:cstheme="minorHAnsi"/>
                      <w:lang w:val="mk-MK"/>
                    </w:rPr>
                    <w:t xml:space="preserve"> на внатрешна организација</w:t>
                  </w:r>
                  <w:r>
                    <w:rPr>
                      <w:rFonts w:cstheme="minorHAnsi"/>
                      <w:lang w:val="mk-MK"/>
                    </w:rPr>
                    <w:t xml:space="preserve"> на органите на државната управа</w:t>
                  </w:r>
                  <w:r w:rsidRPr="0086655C">
                    <w:rPr>
                      <w:rFonts w:cstheme="minorHAnsi"/>
                      <w:lang w:val="mk-MK"/>
                    </w:rPr>
                    <w:t>, З</w:t>
                  </w:r>
                  <w:r>
                    <w:rPr>
                      <w:rFonts w:cstheme="minorHAnsi"/>
                      <w:lang w:val="mk-MK"/>
                    </w:rPr>
                    <w:t>акон за вработените во јавниот сектор</w:t>
                  </w:r>
                  <w:r w:rsidRPr="0086655C">
                    <w:rPr>
                      <w:rFonts w:cstheme="minorHAnsi"/>
                      <w:lang w:val="mk-MK"/>
                    </w:rPr>
                    <w:t>, З</w:t>
                  </w:r>
                  <w:r>
                    <w:rPr>
                      <w:rFonts w:cstheme="minorHAnsi"/>
                      <w:lang w:val="mk-MK"/>
                    </w:rPr>
                    <w:t>акон за административни службеници</w:t>
                  </w:r>
                  <w:r w:rsidRPr="0086655C">
                    <w:rPr>
                      <w:rFonts w:cstheme="minorHAnsi"/>
                      <w:lang w:val="mk-MK"/>
                    </w:rPr>
                    <w:t>, З</w:t>
                  </w:r>
                  <w:r>
                    <w:rPr>
                      <w:rFonts w:cstheme="minorHAnsi"/>
                      <w:lang w:val="mk-MK"/>
                    </w:rPr>
                    <w:t>акон за работните односи</w:t>
                  </w:r>
                  <w:r w:rsidRPr="0086655C">
                    <w:rPr>
                      <w:rFonts w:cstheme="minorHAnsi"/>
                      <w:lang w:val="mk-MK"/>
                    </w:rPr>
                    <w:t>, З</w:t>
                  </w:r>
                  <w:r>
                    <w:rPr>
                      <w:rFonts w:cstheme="minorHAnsi"/>
                      <w:lang w:val="mk-MK"/>
                    </w:rPr>
                    <w:t>акон за општата управна постапка</w:t>
                  </w:r>
                  <w:r w:rsidRPr="0086655C">
                    <w:rPr>
                      <w:rFonts w:cstheme="minorHAnsi"/>
                      <w:lang w:val="mk-MK"/>
                    </w:rPr>
                    <w:t>, З</w:t>
                  </w:r>
                  <w:r>
                    <w:rPr>
                      <w:rFonts w:cstheme="minorHAnsi"/>
                      <w:lang w:val="mk-MK"/>
                    </w:rPr>
                    <w:t>акон за јавна внатрешна финансиска контрола</w:t>
                  </w:r>
                  <w:r w:rsidRPr="0086655C">
                    <w:rPr>
                      <w:rFonts w:cstheme="minorHAnsi"/>
                      <w:lang w:val="mk-MK"/>
                    </w:rPr>
                    <w:t>, З</w:t>
                  </w:r>
                  <w:r>
                    <w:rPr>
                      <w:rFonts w:cstheme="minorHAnsi"/>
                      <w:lang w:val="mk-MK"/>
                    </w:rPr>
                    <w:t>акон за сметководство на непрофитни организации</w:t>
                  </w:r>
                  <w:r w:rsidRPr="0086655C">
                    <w:rPr>
                      <w:rFonts w:cstheme="minorHAnsi"/>
                      <w:lang w:val="mk-MK"/>
                    </w:rPr>
                    <w:t>, З</w:t>
                  </w:r>
                  <w:r>
                    <w:rPr>
                      <w:rFonts w:cstheme="minorHAnsi"/>
                      <w:lang w:val="mk-MK"/>
                    </w:rPr>
                    <w:t>акон за заштита на личните податоци</w:t>
                  </w:r>
                  <w:r w:rsidRPr="0086655C">
                    <w:rPr>
                      <w:rFonts w:cstheme="minorHAnsi"/>
                      <w:lang w:val="mk-MK"/>
                    </w:rPr>
                    <w:t>, З</w:t>
                  </w:r>
                  <w:r>
                    <w:rPr>
                      <w:rFonts w:cstheme="minorHAnsi"/>
                      <w:lang w:val="mk-MK"/>
                    </w:rPr>
                    <w:t>акон за јавните набавки</w:t>
                  </w:r>
                  <w:r w:rsidRPr="0086655C">
                    <w:rPr>
                      <w:rFonts w:cstheme="minorHAnsi"/>
                      <w:lang w:val="mk-MK"/>
                    </w:rPr>
                    <w:t>,  З</w:t>
                  </w:r>
                  <w:r>
                    <w:rPr>
                      <w:rFonts w:cstheme="minorHAnsi"/>
                      <w:lang w:val="mk-MK"/>
                    </w:rPr>
                    <w:t>акон за безбедноста и здравје при работа</w:t>
                  </w:r>
                  <w:r w:rsidRPr="0086655C">
                    <w:rPr>
                      <w:rFonts w:cstheme="minorHAnsi"/>
                      <w:lang w:val="mk-MK"/>
                    </w:rPr>
                    <w:t>, З</w:t>
                  </w:r>
                  <w:r>
                    <w:rPr>
                      <w:rFonts w:cstheme="minorHAnsi"/>
                      <w:lang w:val="mk-MK"/>
                    </w:rPr>
                    <w:t>акон за слободен пристап до информации од јавен карактер</w:t>
                  </w:r>
                  <w:r w:rsidRPr="0086655C">
                    <w:rPr>
                      <w:rFonts w:cstheme="minorHAnsi"/>
                      <w:lang w:val="mk-MK"/>
                    </w:rPr>
                    <w:t>...)</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6</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Релевантни материјални прописи за вршење на надлежноста</w:t>
                  </w:r>
                  <w:r>
                    <w:rPr>
                      <w:rFonts w:cstheme="minorHAnsi"/>
                      <w:lang w:val="mk-MK"/>
                    </w:rPr>
                    <w:t xml:space="preserve"> (прописи во областа во која дејствува институцијата)</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7</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 xml:space="preserve">Буџет на институцијата за последните три години </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lang w:val="mk-MK"/>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8</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Извештаи за работата на институцијата за последните три години</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9</w:t>
                  </w:r>
                </w:p>
              </w:tc>
              <w:tc>
                <w:tcPr>
                  <w:tcW w:w="7596" w:type="dxa"/>
                </w:tcPr>
                <w:p w:rsidR="00222349" w:rsidRPr="0086655C" w:rsidRDefault="00222349" w:rsidP="006B1846">
                  <w:pPr>
                    <w:spacing w:before="60" w:after="60" w:line="276" w:lineRule="auto"/>
                    <w:rPr>
                      <w:rFonts w:cstheme="minorHAnsi"/>
                      <w:lang w:val="en-US"/>
                    </w:rPr>
                  </w:pPr>
                  <w:r w:rsidRPr="0086655C">
                    <w:rPr>
                      <w:rFonts w:cstheme="minorHAnsi"/>
                      <w:lang w:val="mk-MK"/>
                    </w:rPr>
                    <w:t>Извештаи или други публикации на меѓународни институции за состојбата во областа или инститицијата</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i/>
                      <w:lang w:val="mk-MK"/>
                    </w:rPr>
                  </w:pPr>
                  <w:r w:rsidRPr="0086655C">
                    <w:rPr>
                      <w:rFonts w:cstheme="minorHAnsi"/>
                      <w:i/>
                      <w:lang w:val="mk-MK"/>
                    </w:rPr>
                    <w:t xml:space="preserve">На пр. Извадоци од Извештајот на ЕК за напредокот на РМ за 2016 година </w:t>
                  </w: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lastRenderedPageBreak/>
                    <w:t>10</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Интерни писмени правила и процедури</w:t>
                  </w:r>
                </w:p>
              </w:tc>
              <w:tc>
                <w:tcPr>
                  <w:tcW w:w="988" w:type="dxa"/>
                </w:tcPr>
                <w:p w:rsidR="00222349" w:rsidRPr="0086655C" w:rsidRDefault="00222349" w:rsidP="006B1846">
                  <w:pPr>
                    <w:rPr>
                      <w:rFonts w:cstheme="minorHAnsi"/>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i/>
                      <w:lang w:val="mk-MK"/>
                    </w:rPr>
                  </w:pPr>
                  <w:r w:rsidRPr="0086655C">
                    <w:rPr>
                      <w:rFonts w:cstheme="minorHAnsi"/>
                      <w:i/>
                      <w:lang w:val="mk-MK"/>
                    </w:rPr>
                    <w:t>На пр. сертифицирани процедури</w:t>
                  </w:r>
                  <w:r>
                    <w:rPr>
                      <w:rFonts w:cstheme="minorHAnsi"/>
                      <w:i/>
                      <w:lang w:val="mk-MK"/>
                    </w:rPr>
                    <w:t xml:space="preserve"> согласно стандардот </w:t>
                  </w:r>
                  <w:r w:rsidRPr="0086655C">
                    <w:rPr>
                      <w:rFonts w:cstheme="minorHAnsi"/>
                      <w:i/>
                      <w:lang w:val="mk-MK"/>
                    </w:rPr>
                    <w:t>ИСО 9001</w:t>
                  </w:r>
                  <w:r>
                    <w:rPr>
                      <w:rFonts w:cstheme="minorHAnsi"/>
                      <w:i/>
                      <w:lang w:val="mk-MK"/>
                    </w:rPr>
                    <w:t xml:space="preserve"> за управување со квалитет</w:t>
                  </w: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sidRPr="0086655C">
                    <w:rPr>
                      <w:rFonts w:cstheme="minorHAnsi"/>
                      <w:lang w:val="mk-MK"/>
                    </w:rPr>
                    <w:t>11</w:t>
                  </w:r>
                </w:p>
              </w:tc>
              <w:tc>
                <w:tcPr>
                  <w:tcW w:w="7596" w:type="dxa"/>
                </w:tcPr>
                <w:p w:rsidR="00222349" w:rsidRPr="0086655C" w:rsidRDefault="00222349" w:rsidP="006B1846">
                  <w:pPr>
                    <w:spacing w:before="60" w:after="60" w:line="276" w:lineRule="auto"/>
                    <w:rPr>
                      <w:rFonts w:cstheme="minorHAnsi"/>
                      <w:lang w:val="mk-MK"/>
                    </w:rPr>
                  </w:pPr>
                  <w:r w:rsidRPr="0086655C">
                    <w:rPr>
                      <w:rFonts w:cstheme="minorHAnsi"/>
                      <w:lang w:val="mk-MK"/>
                    </w:rPr>
                    <w:t>Преглед на организациската структура на слични институции во државата или други држави</w:t>
                  </w:r>
                </w:p>
              </w:tc>
              <w:tc>
                <w:tcPr>
                  <w:tcW w:w="988" w:type="dxa"/>
                </w:tcPr>
                <w:p w:rsidR="00222349" w:rsidRPr="0086655C" w:rsidRDefault="00222349" w:rsidP="006B1846">
                  <w:pPr>
                    <w:spacing w:before="60" w:after="60" w:line="276" w:lineRule="auto"/>
                    <w:rPr>
                      <w:rFonts w:cstheme="minorHAnsi"/>
                      <w:lang w:val="mk-MK"/>
                    </w:rPr>
                  </w:pPr>
                  <w:r w:rsidRPr="0086655C">
                    <w:rPr>
                      <w:rFonts w:cstheme="minorHAnsi"/>
                      <w:lang w:val="mk-MK"/>
                    </w:rPr>
                    <w:t>/</w:t>
                  </w:r>
                </w:p>
              </w:tc>
              <w:tc>
                <w:tcPr>
                  <w:tcW w:w="4246" w:type="dxa"/>
                </w:tcPr>
                <w:p w:rsidR="00222349" w:rsidRPr="0086655C" w:rsidRDefault="00222349" w:rsidP="006B1846">
                  <w:pPr>
                    <w:spacing w:before="60" w:after="60" w:line="276" w:lineRule="auto"/>
                    <w:rPr>
                      <w:rFonts w:cstheme="minorHAnsi"/>
                      <w:lang w:val="mk-MK"/>
                    </w:rPr>
                  </w:pPr>
                </w:p>
              </w:tc>
            </w:tr>
            <w:tr w:rsidR="00222349" w:rsidRPr="0086655C" w:rsidTr="006B1846">
              <w:tc>
                <w:tcPr>
                  <w:tcW w:w="310" w:type="dxa"/>
                </w:tcPr>
                <w:p w:rsidR="00222349" w:rsidRPr="0086655C" w:rsidRDefault="00222349" w:rsidP="006B1846">
                  <w:pPr>
                    <w:spacing w:before="60" w:after="60" w:line="276" w:lineRule="auto"/>
                    <w:rPr>
                      <w:rFonts w:cstheme="minorHAnsi"/>
                      <w:lang w:val="mk-MK"/>
                    </w:rPr>
                  </w:pPr>
                  <w:r>
                    <w:rPr>
                      <w:rFonts w:cstheme="minorHAnsi"/>
                      <w:lang w:val="mk-MK"/>
                    </w:rPr>
                    <w:t>12</w:t>
                  </w:r>
                </w:p>
              </w:tc>
              <w:tc>
                <w:tcPr>
                  <w:tcW w:w="7596" w:type="dxa"/>
                </w:tcPr>
                <w:p w:rsidR="00222349" w:rsidRPr="0086655C" w:rsidRDefault="00222349" w:rsidP="006B1846">
                  <w:pPr>
                    <w:spacing w:before="60" w:after="60" w:line="276" w:lineRule="auto"/>
                    <w:rPr>
                      <w:rFonts w:cstheme="minorHAnsi"/>
                      <w:lang w:val="mk-MK"/>
                    </w:rPr>
                  </w:pPr>
                  <w:r>
                    <w:rPr>
                      <w:rFonts w:cstheme="minorHAnsi"/>
                      <w:lang w:val="mk-MK"/>
                    </w:rPr>
                    <w:t>Извештаи или статистички и други податоци за учество на обуки на вработените</w:t>
                  </w:r>
                </w:p>
              </w:tc>
              <w:tc>
                <w:tcPr>
                  <w:tcW w:w="988" w:type="dxa"/>
                </w:tcPr>
                <w:p w:rsidR="00222349" w:rsidRPr="0086655C" w:rsidRDefault="00222349" w:rsidP="006B1846">
                  <w:pPr>
                    <w:spacing w:before="60" w:after="60" w:line="276" w:lineRule="auto"/>
                    <w:rPr>
                      <w:rFonts w:cstheme="minorHAnsi"/>
                      <w:lang w:val="mk-MK"/>
                    </w:rPr>
                  </w:pPr>
                  <w:r w:rsidRPr="0086655C">
                    <w:rPr>
                      <w:rFonts w:cstheme="minorHAnsi"/>
                      <w:i/>
                      <w:lang w:val="mk-MK"/>
                    </w:rPr>
                    <w:t>Да/ Не</w:t>
                  </w:r>
                </w:p>
              </w:tc>
              <w:tc>
                <w:tcPr>
                  <w:tcW w:w="4246" w:type="dxa"/>
                </w:tcPr>
                <w:p w:rsidR="00222349" w:rsidRPr="0086655C" w:rsidRDefault="00222349" w:rsidP="006B1846">
                  <w:pPr>
                    <w:spacing w:before="60" w:after="60" w:line="276" w:lineRule="auto"/>
                    <w:rPr>
                      <w:rFonts w:cstheme="minorHAnsi"/>
                      <w:lang w:val="mk-MK"/>
                    </w:rPr>
                  </w:pPr>
                </w:p>
              </w:tc>
            </w:tr>
          </w:tbl>
          <w:p w:rsidR="00222349" w:rsidRDefault="00222349" w:rsidP="006B1846">
            <w:pPr>
              <w:rPr>
                <w:lang w:val="mk-MK"/>
              </w:rPr>
            </w:pPr>
          </w:p>
          <w:p w:rsidR="00222349" w:rsidRPr="00F81384" w:rsidRDefault="00222349" w:rsidP="006B1846">
            <w:pPr>
              <w:rPr>
                <w:lang w:val="mk-MK"/>
              </w:rPr>
            </w:pPr>
          </w:p>
        </w:tc>
      </w:tr>
    </w:tbl>
    <w:p w:rsidR="00222349" w:rsidRDefault="00222349"/>
    <w:p w:rsidR="00222349" w:rsidRDefault="00222349" w:rsidP="00222349">
      <w:r>
        <w:br w:type="page"/>
      </w:r>
    </w:p>
    <w:tbl>
      <w:tblPr>
        <w:tblStyle w:val="TableGrid"/>
        <w:tblW w:w="0" w:type="auto"/>
        <w:tblLook w:val="04A0" w:firstRow="1" w:lastRow="0" w:firstColumn="1" w:lastColumn="0" w:noHBand="0" w:noVBand="1"/>
      </w:tblPr>
      <w:tblGrid>
        <w:gridCol w:w="12950"/>
      </w:tblGrid>
      <w:tr w:rsidR="00222349" w:rsidTr="006B1846">
        <w:tc>
          <w:tcPr>
            <w:tcW w:w="9016" w:type="dxa"/>
            <w:shd w:val="clear" w:color="auto" w:fill="E2EFD9" w:themeFill="accent6" w:themeFillTint="33"/>
          </w:tcPr>
          <w:p w:rsidR="00222349" w:rsidRDefault="00222349" w:rsidP="006B1846">
            <w:pPr>
              <w:rPr>
                <w:lang w:val="mk-MK"/>
              </w:rPr>
            </w:pPr>
          </w:p>
          <w:p w:rsidR="00222349" w:rsidRPr="00670B7D" w:rsidRDefault="00222349" w:rsidP="006B1846">
            <w:pPr>
              <w:pStyle w:val="Heading3"/>
              <w:outlineLvl w:val="2"/>
              <w:rPr>
                <w:b/>
                <w:color w:val="2E74B5" w:themeColor="accent1" w:themeShade="BF"/>
                <w:lang w:val="mk-MK"/>
              </w:rPr>
            </w:pPr>
            <w:bookmarkStart w:id="2" w:name="_Toc518572061"/>
            <w:r w:rsidRPr="00670B7D">
              <w:rPr>
                <w:b/>
                <w:color w:val="2E74B5" w:themeColor="accent1" w:themeShade="BF"/>
                <w:lang w:val="mk-MK"/>
              </w:rPr>
              <w:t>Прилог Г - ПРАШАЛНИК ЗА САМООЦЕНА НА ВРАБОТЕНИТЕ</w:t>
            </w:r>
            <w:bookmarkEnd w:id="2"/>
            <w:r w:rsidRPr="00670B7D">
              <w:rPr>
                <w:b/>
                <w:color w:val="2E74B5" w:themeColor="accent1" w:themeShade="BF"/>
                <w:lang w:val="mk-MK"/>
              </w:rPr>
              <w:t xml:space="preserve"> </w:t>
            </w:r>
          </w:p>
          <w:p w:rsidR="00222349" w:rsidRDefault="00222349" w:rsidP="006B1846">
            <w:pPr>
              <w:rPr>
                <w:lang w:val="mk-MK"/>
              </w:rPr>
            </w:pPr>
          </w:p>
          <w:tbl>
            <w:tblPr>
              <w:tblStyle w:val="TableGrid"/>
              <w:tblW w:w="0" w:type="auto"/>
              <w:tblInd w:w="175" w:type="dxa"/>
              <w:tblLook w:val="04A0" w:firstRow="1" w:lastRow="0" w:firstColumn="1" w:lastColumn="0" w:noHBand="0" w:noVBand="1"/>
            </w:tblPr>
            <w:tblGrid>
              <w:gridCol w:w="12549"/>
            </w:tblGrid>
            <w:tr w:rsidR="00222349" w:rsidTr="006B1846">
              <w:tc>
                <w:tcPr>
                  <w:tcW w:w="8640" w:type="dxa"/>
                </w:tcPr>
                <w:p w:rsidR="00222349" w:rsidRPr="006C4C2E" w:rsidRDefault="00222349" w:rsidP="006B1846">
                  <w:pPr>
                    <w:pStyle w:val="IntenseQuote"/>
                    <w:rPr>
                      <w:i w:val="0"/>
                      <w:lang w:val="mk-MK"/>
                    </w:rPr>
                  </w:pPr>
                  <w:r w:rsidRPr="00A11E59">
                    <w:rPr>
                      <w:i w:val="0"/>
                      <w:lang w:val="mk-MK"/>
                    </w:rPr>
                    <w:t>Препорака за тимот</w:t>
                  </w:r>
                  <w:r>
                    <w:rPr>
                      <w:i w:val="0"/>
                      <w:lang w:val="mk-MK"/>
                    </w:rPr>
                    <w:t xml:space="preserve"> за ФА</w:t>
                  </w:r>
                  <w:r w:rsidRPr="00A11E59">
                    <w:rPr>
                      <w:i w:val="0"/>
                      <w:lang w:val="mk-MK"/>
                    </w:rPr>
                    <w:t>: Ве молиме земете ја предвид можноста да користите алатка за онлајн анкета како што е Google Forms (</w:t>
                  </w:r>
                  <w:r>
                    <w:fldChar w:fldCharType="begin"/>
                  </w:r>
                  <w:r>
                    <w:instrText xml:space="preserve"> HYPERLINK "https://www.google.com/forms/about/" </w:instrText>
                  </w:r>
                  <w:r>
                    <w:fldChar w:fldCharType="separate"/>
                  </w:r>
                  <w:r w:rsidRPr="00A11E59">
                    <w:rPr>
                      <w:rStyle w:val="Hyperlink"/>
                      <w:rFonts w:asciiTheme="minorHAnsi" w:hAnsiTheme="minorHAnsi" w:cstheme="minorHAnsi"/>
                      <w:i w:val="0"/>
                      <w:lang w:val="mk-MK"/>
                    </w:rPr>
                    <w:t>https://www.google.com/forms/about/</w:t>
                  </w:r>
                  <w:r>
                    <w:rPr>
                      <w:rStyle w:val="Hyperlink"/>
                      <w:rFonts w:asciiTheme="minorHAnsi" w:hAnsiTheme="minorHAnsi" w:cstheme="minorHAnsi"/>
                      <w:i w:val="0"/>
                      <w:lang w:val="mk-MK"/>
                    </w:rPr>
                    <w:fldChar w:fldCharType="end"/>
                  </w:r>
                  <w:r w:rsidRPr="00A11E59">
                    <w:rPr>
                      <w:i w:val="0"/>
                      <w:lang w:val="mk-MK"/>
                    </w:rPr>
                    <w:t>) за создавање, дистрибуирање и пополнување на прашалникот и анализа на резултатите.</w:t>
                  </w:r>
                </w:p>
              </w:tc>
            </w:tr>
            <w:tr w:rsidR="00222349" w:rsidTr="006B1846">
              <w:tc>
                <w:tcPr>
                  <w:tcW w:w="8640" w:type="dxa"/>
                </w:tcPr>
                <w:p w:rsidR="00222349" w:rsidRPr="00A11E59" w:rsidRDefault="00222349" w:rsidP="006B1846">
                  <w:pPr>
                    <w:autoSpaceDE w:val="0"/>
                    <w:autoSpaceDN w:val="0"/>
                    <w:adjustRightInd w:val="0"/>
                    <w:spacing w:line="280" w:lineRule="auto"/>
                    <w:jc w:val="both"/>
                    <w:rPr>
                      <w:rFonts w:cstheme="minorHAnsi"/>
                      <w:b/>
                      <w:u w:val="single"/>
                      <w:lang w:val="mk-MK"/>
                    </w:rPr>
                  </w:pPr>
                  <w:r w:rsidRPr="00A11E59">
                    <w:rPr>
                      <w:rFonts w:cstheme="minorHAnsi"/>
                      <w:b/>
                      <w:u w:val="single"/>
                      <w:lang w:val="mk-MK"/>
                    </w:rPr>
                    <w:t xml:space="preserve">Одговорите ќе ги разгледува само </w:t>
                  </w:r>
                  <w:r>
                    <w:rPr>
                      <w:rFonts w:cstheme="minorHAnsi"/>
                      <w:b/>
                      <w:u w:val="single"/>
                      <w:lang w:val="mk-MK"/>
                    </w:rPr>
                    <w:t>т</w:t>
                  </w:r>
                  <w:r w:rsidRPr="00A11E59">
                    <w:rPr>
                      <w:rFonts w:cstheme="minorHAnsi"/>
                      <w:b/>
                      <w:u w:val="single"/>
                      <w:lang w:val="mk-MK"/>
                    </w:rPr>
                    <w:t>имот за</w:t>
                  </w:r>
                  <w:r>
                    <w:rPr>
                      <w:rFonts w:cstheme="minorHAnsi"/>
                      <w:b/>
                      <w:u w:val="single"/>
                      <w:lang w:val="mk-MK"/>
                    </w:rPr>
                    <w:t xml:space="preserve"> ФА</w:t>
                  </w:r>
                  <w:r w:rsidRPr="00A11E59">
                    <w:rPr>
                      <w:rFonts w:cstheme="minorHAnsi"/>
                      <w:b/>
                      <w:u w:val="single"/>
                      <w:lang w:val="mk-MK"/>
                    </w:rPr>
                    <w:t>.</w:t>
                  </w:r>
                </w:p>
                <w:p w:rsidR="00222349" w:rsidRPr="005113DB" w:rsidRDefault="00222349" w:rsidP="006B1846">
                  <w:pPr>
                    <w:autoSpaceDE w:val="0"/>
                    <w:autoSpaceDN w:val="0"/>
                    <w:adjustRightInd w:val="0"/>
                    <w:spacing w:line="280" w:lineRule="auto"/>
                    <w:jc w:val="both"/>
                    <w:rPr>
                      <w:rFonts w:cstheme="minorHAnsi"/>
                      <w:i/>
                      <w:lang w:val="mk-MK"/>
                    </w:rPr>
                  </w:pPr>
                  <w:r w:rsidRPr="00A11E59">
                    <w:rPr>
                      <w:rFonts w:cstheme="minorHAnsi"/>
                      <w:b/>
                      <w:u w:val="single"/>
                      <w:lang w:val="mk-MK"/>
                    </w:rPr>
                    <w:t>Одговорите можете да ги дадете анонимно.</w:t>
                  </w:r>
                  <w:r>
                    <w:rPr>
                      <w:rFonts w:cstheme="minorHAnsi"/>
                      <w:b/>
                      <w:u w:val="single"/>
                      <w:lang w:val="en-US"/>
                    </w:rPr>
                    <w:t xml:space="preserve"> </w:t>
                  </w:r>
                  <w:r w:rsidRPr="005113DB">
                    <w:rPr>
                      <w:rFonts w:cstheme="minorHAnsi"/>
                      <w:i/>
                      <w:lang w:val="en-US"/>
                    </w:rPr>
                    <w:t>(</w:t>
                  </w:r>
                  <w:r w:rsidRPr="005113DB">
                    <w:rPr>
                      <w:rFonts w:cstheme="minorHAnsi"/>
                      <w:i/>
                      <w:lang w:val="mk-MK"/>
                    </w:rPr>
                    <w:t>Тимот за ФА одлучува дали сака да спроведе анонимна анкета)</w:t>
                  </w:r>
                </w:p>
                <w:p w:rsidR="00222349" w:rsidRDefault="00222349" w:rsidP="006B1846">
                  <w:pPr>
                    <w:rPr>
                      <w:lang w:val="mk-MK"/>
                    </w:rPr>
                  </w:pPr>
                </w:p>
              </w:tc>
            </w:tr>
            <w:tr w:rsidR="00222349" w:rsidTr="006B1846">
              <w:tc>
                <w:tcPr>
                  <w:tcW w:w="8640" w:type="dxa"/>
                </w:tcPr>
                <w:p w:rsidR="00222349" w:rsidRPr="005113DB" w:rsidRDefault="00222349" w:rsidP="006B1846">
                  <w:pPr>
                    <w:autoSpaceDE w:val="0"/>
                    <w:autoSpaceDN w:val="0"/>
                    <w:adjustRightInd w:val="0"/>
                    <w:spacing w:line="280" w:lineRule="auto"/>
                    <w:jc w:val="both"/>
                    <w:rPr>
                      <w:rFonts w:cstheme="minorHAnsi"/>
                      <w:i/>
                      <w:color w:val="000000"/>
                      <w:lang w:val="mk-MK"/>
                    </w:rPr>
                  </w:pPr>
                  <w:r w:rsidRPr="00A11E59">
                    <w:rPr>
                      <w:rFonts w:cstheme="minorHAnsi"/>
                      <w:color w:val="000000"/>
                      <w:lang w:val="mk-MK"/>
                    </w:rPr>
                    <w:t>(</w:t>
                  </w:r>
                  <w:r w:rsidRPr="005113DB">
                    <w:rPr>
                      <w:rFonts w:cstheme="minorHAnsi"/>
                      <w:i/>
                      <w:color w:val="000000"/>
                      <w:lang w:val="mk-MK"/>
                    </w:rPr>
                    <w:t>Следниот текст е пример за вовед во прашалникот:</w:t>
                  </w:r>
                </w:p>
                <w:p w:rsidR="00222349" w:rsidRPr="00A11E5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t>Почитувани,</w:t>
                  </w:r>
                </w:p>
                <w:p w:rsidR="00222349" w:rsidRPr="00A11E59" w:rsidRDefault="00222349" w:rsidP="006B1846">
                  <w:pPr>
                    <w:autoSpaceDE w:val="0"/>
                    <w:autoSpaceDN w:val="0"/>
                    <w:adjustRightInd w:val="0"/>
                    <w:spacing w:line="280" w:lineRule="auto"/>
                    <w:jc w:val="both"/>
                    <w:rPr>
                      <w:rFonts w:cstheme="minorHAnsi"/>
                      <w:color w:val="000000"/>
                      <w:lang w:val="mk-MK"/>
                    </w:rPr>
                  </w:pPr>
                </w:p>
                <w:p w:rsidR="00222349" w:rsidRPr="00A11E5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Ве молиме да издвоите време и да го пополните овој прашалник. </w:t>
                  </w:r>
                </w:p>
                <w:p w:rsidR="00222349" w:rsidRPr="00A11E59" w:rsidRDefault="00222349" w:rsidP="006B1846">
                  <w:pPr>
                    <w:autoSpaceDE w:val="0"/>
                    <w:autoSpaceDN w:val="0"/>
                    <w:adjustRightInd w:val="0"/>
                    <w:spacing w:line="280" w:lineRule="auto"/>
                    <w:jc w:val="both"/>
                    <w:rPr>
                      <w:rFonts w:cstheme="minorHAnsi"/>
                      <w:color w:val="000000"/>
                      <w:lang w:val="mk-MK"/>
                    </w:rPr>
                  </w:pPr>
                </w:p>
                <w:p w:rsidR="00222349" w:rsidRPr="00A11E5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Прашалникот е дел од процесот на Функционалната анализа, која во (институција...) се спроведува од страна на назначена работна група/тим. </w:t>
                  </w:r>
                </w:p>
                <w:p w:rsidR="00222349" w:rsidRPr="00A11E59" w:rsidRDefault="00222349" w:rsidP="006B1846">
                  <w:pPr>
                    <w:autoSpaceDE w:val="0"/>
                    <w:autoSpaceDN w:val="0"/>
                    <w:adjustRightInd w:val="0"/>
                    <w:spacing w:line="280" w:lineRule="auto"/>
                    <w:jc w:val="both"/>
                    <w:rPr>
                      <w:rFonts w:cstheme="minorHAnsi"/>
                      <w:color w:val="000000"/>
                      <w:lang w:val="mk-MK"/>
                    </w:rPr>
                  </w:pPr>
                </w:p>
                <w:p w:rsidR="00222349" w:rsidRPr="00A11E5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Прашалникот и анализата се однесуваат на организациските аспекти во (институција...), со цел во иднина да се унапредат ефективноста и ефикасноста на (институција...) преку подобрување на организацијата, процесите раководење и управување со човечки ресурси. Вашето мислење ќе помогне да се утврдат одредени состојби и да се понудат решенија за надминување на проблемите во наведените области. </w:t>
                  </w:r>
                </w:p>
                <w:p w:rsidR="00222349" w:rsidRPr="00A11E59" w:rsidRDefault="00222349" w:rsidP="006B1846">
                  <w:pPr>
                    <w:autoSpaceDE w:val="0"/>
                    <w:autoSpaceDN w:val="0"/>
                    <w:adjustRightInd w:val="0"/>
                    <w:spacing w:line="280" w:lineRule="auto"/>
                    <w:jc w:val="both"/>
                    <w:rPr>
                      <w:rFonts w:cstheme="minorHAnsi"/>
                      <w:color w:val="000000"/>
                      <w:lang w:val="mk-MK"/>
                    </w:rPr>
                  </w:pPr>
                </w:p>
                <w:p w:rsidR="00222349" w:rsidRPr="00A11E5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t>Одговорите на прашалникот ќе се користат само за целите на наведениот проект. Прашалникот можете да го одговорите анонимно.</w:t>
                  </w:r>
                </w:p>
                <w:p w:rsidR="00222349" w:rsidRPr="00A11E59" w:rsidRDefault="00222349" w:rsidP="006B1846">
                  <w:pPr>
                    <w:autoSpaceDE w:val="0"/>
                    <w:autoSpaceDN w:val="0"/>
                    <w:adjustRightInd w:val="0"/>
                    <w:spacing w:line="280" w:lineRule="auto"/>
                    <w:jc w:val="both"/>
                    <w:rPr>
                      <w:rFonts w:cstheme="minorHAnsi"/>
                      <w:color w:val="000000"/>
                      <w:lang w:val="mk-MK"/>
                    </w:rPr>
                  </w:pPr>
                </w:p>
                <w:p w:rsidR="00222349" w:rsidRPr="00A11E5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Ве молиме одговорете на македонски јазик со </w:t>
                  </w:r>
                  <w:r>
                    <w:rPr>
                      <w:rFonts w:cstheme="minorHAnsi"/>
                      <w:color w:val="000000"/>
                      <w:lang w:val="mk-MK"/>
                    </w:rPr>
                    <w:t>користење на кирилична поддршка</w:t>
                  </w:r>
                  <w:r w:rsidRPr="00A11E59">
                    <w:rPr>
                      <w:rFonts w:cstheme="minorHAnsi"/>
                      <w:color w:val="000000"/>
                      <w:lang w:val="mk-MK"/>
                    </w:rPr>
                    <w:t>.</w:t>
                  </w:r>
                </w:p>
                <w:p w:rsidR="00222349" w:rsidRPr="00A11E59" w:rsidRDefault="00222349" w:rsidP="006B1846">
                  <w:pPr>
                    <w:autoSpaceDE w:val="0"/>
                    <w:autoSpaceDN w:val="0"/>
                    <w:adjustRightInd w:val="0"/>
                    <w:spacing w:line="280" w:lineRule="auto"/>
                    <w:jc w:val="both"/>
                    <w:rPr>
                      <w:rFonts w:cstheme="minorHAnsi"/>
                      <w:color w:val="000000"/>
                      <w:lang w:val="mk-MK"/>
                    </w:rPr>
                  </w:pPr>
                </w:p>
                <w:p w:rsidR="00222349" w:rsidRPr="00A11E5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lastRenderedPageBreak/>
                    <w:t>Рок за пополнување на прашалникот за самооцена е .... до крајот на работниот ден.</w:t>
                  </w:r>
                </w:p>
                <w:p w:rsidR="00222349" w:rsidRDefault="00222349" w:rsidP="006B1846">
                  <w:pPr>
                    <w:autoSpaceDE w:val="0"/>
                    <w:autoSpaceDN w:val="0"/>
                    <w:adjustRightInd w:val="0"/>
                    <w:spacing w:line="280" w:lineRule="auto"/>
                    <w:jc w:val="both"/>
                    <w:rPr>
                      <w:rFonts w:cstheme="minorHAnsi"/>
                      <w:color w:val="000000"/>
                      <w:lang w:val="mk-MK"/>
                    </w:rPr>
                  </w:pPr>
                  <w:r w:rsidRPr="00A11E59">
                    <w:rPr>
                      <w:rFonts w:cstheme="minorHAnsi"/>
                      <w:color w:val="000000"/>
                      <w:lang w:val="mk-MK"/>
                    </w:rPr>
                    <w:t>Ви благодариме!)</w:t>
                  </w:r>
                </w:p>
                <w:p w:rsidR="00222349" w:rsidRDefault="00222349" w:rsidP="006B1846">
                  <w:pPr>
                    <w:rPr>
                      <w:lang w:val="mk-MK"/>
                    </w:rPr>
                  </w:pPr>
                </w:p>
              </w:tc>
            </w:tr>
            <w:tr w:rsidR="00222349" w:rsidTr="006B1846">
              <w:tc>
                <w:tcPr>
                  <w:tcW w:w="8640" w:type="dxa"/>
                </w:tcPr>
                <w:p w:rsidR="00222349" w:rsidRPr="00A11E59" w:rsidRDefault="00222349" w:rsidP="006B1846">
                  <w:pPr>
                    <w:autoSpaceDE w:val="0"/>
                    <w:autoSpaceDN w:val="0"/>
                    <w:adjustRightInd w:val="0"/>
                    <w:spacing w:line="280" w:lineRule="auto"/>
                    <w:jc w:val="both"/>
                    <w:rPr>
                      <w:rFonts w:cstheme="minorHAnsi"/>
                      <w:color w:val="000000"/>
                      <w:lang w:val="mk-MK"/>
                    </w:rPr>
                  </w:pPr>
                  <w:r>
                    <w:rPr>
                      <w:rFonts w:cstheme="minorHAnsi"/>
                      <w:b/>
                      <w:color w:val="000000"/>
                      <w:lang w:val="mk-MK"/>
                    </w:rPr>
                    <w:lastRenderedPageBreak/>
                    <w:t xml:space="preserve">Сектор/организациска единица </w:t>
                  </w:r>
                  <w:r w:rsidRPr="00A11E59">
                    <w:rPr>
                      <w:rFonts w:cstheme="minorHAnsi"/>
                      <w:color w:val="000000"/>
                      <w:lang w:val="mk-MK"/>
                    </w:rPr>
                    <w:t>(</w:t>
                  </w:r>
                  <w:r>
                    <w:rPr>
                      <w:rFonts w:cstheme="minorHAnsi"/>
                      <w:color w:val="000000"/>
                      <w:lang w:val="mk-MK"/>
                    </w:rPr>
                    <w:t xml:space="preserve">доколку сакате можете да го </w:t>
                  </w:r>
                  <w:r w:rsidRPr="00A11E59">
                    <w:rPr>
                      <w:rFonts w:cstheme="minorHAnsi"/>
                      <w:color w:val="000000"/>
                      <w:lang w:val="mk-MK"/>
                    </w:rPr>
                    <w:t>наведете целиот назив на работното место)</w:t>
                  </w:r>
                </w:p>
                <w:p w:rsidR="00222349" w:rsidRPr="00A11E59" w:rsidRDefault="00222349" w:rsidP="006B1846">
                  <w:pPr>
                    <w:autoSpaceDE w:val="0"/>
                    <w:autoSpaceDN w:val="0"/>
                    <w:adjustRightInd w:val="0"/>
                    <w:spacing w:line="280" w:lineRule="auto"/>
                    <w:jc w:val="both"/>
                    <w:rPr>
                      <w:rFonts w:cstheme="minorHAnsi"/>
                      <w:b/>
                      <w:color w:val="000000"/>
                      <w:lang w:val="mk-MK"/>
                    </w:rPr>
                  </w:pPr>
                  <w:r w:rsidRPr="00A11E59">
                    <w:rPr>
                      <w:rFonts w:cstheme="minorHAnsi"/>
                      <w:color w:val="000000"/>
                      <w:lang w:val="mk-MK"/>
                    </w:rPr>
                    <w:t>__________________________________________________________________________________________________________________________________________________</w:t>
                  </w:r>
                  <w:r>
                    <w:rPr>
                      <w:rFonts w:cstheme="minorHAnsi"/>
                      <w:color w:val="000000"/>
                      <w:lang w:val="en-US"/>
                    </w:rPr>
                    <w:t>__________________</w:t>
                  </w:r>
                </w:p>
                <w:p w:rsidR="00222349" w:rsidRDefault="00222349" w:rsidP="006B1846">
                  <w:pPr>
                    <w:rPr>
                      <w:lang w:val="mk-MK"/>
                    </w:rPr>
                  </w:pPr>
                </w:p>
              </w:tc>
            </w:tr>
            <w:tr w:rsidR="00222349" w:rsidTr="006B1846">
              <w:tc>
                <w:tcPr>
                  <w:tcW w:w="8640" w:type="dxa"/>
                </w:tcPr>
                <w:p w:rsidR="00222349" w:rsidRPr="006C4C2E" w:rsidRDefault="00222349" w:rsidP="006B1846">
                  <w:pPr>
                    <w:pStyle w:val="ListParagraph"/>
                    <w:numPr>
                      <w:ilvl w:val="0"/>
                      <w:numId w:val="28"/>
                    </w:numPr>
                    <w:autoSpaceDE w:val="0"/>
                    <w:autoSpaceDN w:val="0"/>
                    <w:adjustRightInd w:val="0"/>
                    <w:spacing w:line="280" w:lineRule="auto"/>
                    <w:jc w:val="both"/>
                    <w:rPr>
                      <w:rFonts w:cstheme="minorHAnsi"/>
                      <w:b/>
                      <w:color w:val="000000"/>
                      <w:lang w:val="mk-MK"/>
                    </w:rPr>
                  </w:pPr>
                  <w:r w:rsidRPr="00A11E59">
                    <w:rPr>
                      <w:rFonts w:cstheme="minorHAnsi"/>
                      <w:b/>
                      <w:color w:val="000000"/>
                      <w:lang w:val="mk-MK"/>
                    </w:rPr>
                    <w:t xml:space="preserve">Дали извршувате само </w:t>
                  </w:r>
                  <w:r>
                    <w:rPr>
                      <w:rFonts w:cstheme="minorHAnsi"/>
                      <w:b/>
                      <w:color w:val="000000"/>
                      <w:lang w:val="mk-MK"/>
                    </w:rPr>
                    <w:t xml:space="preserve">работни </w:t>
                  </w:r>
                  <w:r w:rsidRPr="00A11E59">
                    <w:rPr>
                      <w:rFonts w:cstheme="minorHAnsi"/>
                      <w:b/>
                      <w:color w:val="000000"/>
                      <w:lang w:val="mk-MK"/>
                    </w:rPr>
                    <w:t>задачи</w:t>
                  </w:r>
                  <w:r>
                    <w:rPr>
                      <w:rFonts w:cstheme="minorHAnsi"/>
                      <w:b/>
                      <w:color w:val="000000"/>
                      <w:lang w:val="mk-MK"/>
                    </w:rPr>
                    <w:t xml:space="preserve"> </w:t>
                  </w:r>
                  <w:r w:rsidRPr="00A11E59">
                    <w:rPr>
                      <w:rFonts w:cstheme="minorHAnsi"/>
                      <w:b/>
                      <w:color w:val="000000"/>
                      <w:lang w:val="mk-MK"/>
                    </w:rPr>
                    <w:t xml:space="preserve">те/активностите кои се </w:t>
                  </w:r>
                  <w:r>
                    <w:rPr>
                      <w:rFonts w:cstheme="minorHAnsi"/>
                      <w:b/>
                      <w:color w:val="000000"/>
                      <w:lang w:val="mk-MK"/>
                    </w:rPr>
                    <w:t xml:space="preserve">наведени </w:t>
                  </w:r>
                  <w:r w:rsidRPr="00A11E59">
                    <w:rPr>
                      <w:rFonts w:cstheme="minorHAnsi"/>
                      <w:b/>
                      <w:color w:val="000000"/>
                      <w:lang w:val="mk-MK"/>
                    </w:rPr>
                    <w:t>во описот на вашето работно место?</w:t>
                  </w:r>
                </w:p>
                <w:p w:rsidR="00222349" w:rsidRPr="00A11E59" w:rsidRDefault="00222349" w:rsidP="006B1846">
                  <w:pPr>
                    <w:pStyle w:val="ListParagraph"/>
                    <w:numPr>
                      <w:ilvl w:val="0"/>
                      <w:numId w:val="27"/>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Да</w:t>
                  </w:r>
                </w:p>
                <w:p w:rsidR="00222349" w:rsidRPr="00A11E59" w:rsidRDefault="00222349" w:rsidP="006B1846">
                  <w:pPr>
                    <w:pStyle w:val="ListParagraph"/>
                    <w:numPr>
                      <w:ilvl w:val="0"/>
                      <w:numId w:val="27"/>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Не</w:t>
                  </w:r>
                </w:p>
                <w:p w:rsidR="00222349" w:rsidRDefault="00222349" w:rsidP="006B1846">
                  <w:pPr>
                    <w:rPr>
                      <w:lang w:val="mk-MK"/>
                    </w:rPr>
                  </w:pPr>
                </w:p>
              </w:tc>
            </w:tr>
            <w:tr w:rsidR="00222349" w:rsidTr="006B1846">
              <w:tc>
                <w:tcPr>
                  <w:tcW w:w="8640" w:type="dxa"/>
                </w:tcPr>
                <w:p w:rsidR="00222349" w:rsidRPr="006C4C2E"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t xml:space="preserve">Ако одговорот на прашањето </w:t>
                  </w:r>
                  <w:r>
                    <w:rPr>
                      <w:rFonts w:cstheme="minorHAnsi"/>
                      <w:b/>
                      <w:color w:val="000000"/>
                      <w:lang w:val="mk-MK"/>
                    </w:rPr>
                    <w:t xml:space="preserve">под </w:t>
                  </w:r>
                  <w:r w:rsidRPr="00A11E59">
                    <w:rPr>
                      <w:rFonts w:cstheme="minorHAnsi"/>
                      <w:b/>
                      <w:color w:val="000000"/>
                      <w:lang w:val="mk-MK"/>
                    </w:rPr>
                    <w:t xml:space="preserve">бр. 1 е „Не“, ве молиме набројте ги задачите кои дополнително ги извршувате, како и приближно посветеното време (%) на секоја од нив во однос на вкупното работно време (не само задачи кои </w:t>
                  </w:r>
                  <w:r>
                    <w:rPr>
                      <w:rFonts w:cstheme="minorHAnsi"/>
                      <w:b/>
                      <w:color w:val="000000"/>
                      <w:lang w:val="mk-MK"/>
                    </w:rPr>
                    <w:t xml:space="preserve">се составен дел од описот </w:t>
                  </w:r>
                  <w:r w:rsidRPr="00A11E59">
                    <w:rPr>
                      <w:rFonts w:cstheme="minorHAnsi"/>
                      <w:b/>
                      <w:color w:val="000000"/>
                      <w:lang w:val="mk-MK"/>
                    </w:rPr>
                    <w:t xml:space="preserve">на други работни места, туку и </w:t>
                  </w:r>
                  <w:r>
                    <w:rPr>
                      <w:rFonts w:cstheme="minorHAnsi"/>
                      <w:b/>
                      <w:color w:val="000000"/>
                      <w:lang w:val="mk-MK"/>
                    </w:rPr>
                    <w:t xml:space="preserve">задачи како што се </w:t>
                  </w:r>
                  <w:r w:rsidRPr="00A11E59">
                    <w:rPr>
                      <w:rFonts w:cstheme="minorHAnsi"/>
                      <w:b/>
                      <w:color w:val="000000"/>
                      <w:lang w:val="mk-MK"/>
                    </w:rPr>
                    <w:t xml:space="preserve">учество во работни групи и сл). </w:t>
                  </w:r>
                </w:p>
                <w:p w:rsidR="00222349" w:rsidRPr="00A11E59" w:rsidRDefault="00222349" w:rsidP="006B1846">
                  <w:pPr>
                    <w:autoSpaceDE w:val="0"/>
                    <w:autoSpaceDN w:val="0"/>
                    <w:adjustRightInd w:val="0"/>
                    <w:spacing w:line="280" w:lineRule="auto"/>
                    <w:jc w:val="both"/>
                    <w:rPr>
                      <w:rFonts w:cstheme="minorHAnsi"/>
                      <w:b/>
                      <w:color w:val="000000"/>
                      <w:lang w:val="mk-MK"/>
                    </w:rPr>
                  </w:pPr>
                  <w:r w:rsidRPr="00A11E59">
                    <w:rPr>
                      <w:rFonts w:cstheme="minorHAnsi"/>
                      <w:color w:val="000000"/>
                      <w:lang w:val="mk-MK"/>
                    </w:rPr>
                    <w:t>__________________________________________________________________________________________________________________________________________________</w:t>
                  </w:r>
                  <w:r w:rsidRPr="00A11E59">
                    <w:rPr>
                      <w:rFonts w:cstheme="minorHAnsi"/>
                      <w:color w:val="000000"/>
                      <w:lang w:val="en-US"/>
                    </w:rPr>
                    <w:t>__________________</w:t>
                  </w:r>
                </w:p>
                <w:p w:rsidR="00222349" w:rsidRDefault="00222349" w:rsidP="006B1846">
                  <w:pPr>
                    <w:rPr>
                      <w:lang w:val="mk-MK"/>
                    </w:rPr>
                  </w:pPr>
                </w:p>
              </w:tc>
            </w:tr>
            <w:tr w:rsidR="00222349" w:rsidTr="006B1846">
              <w:tc>
                <w:tcPr>
                  <w:tcW w:w="8640" w:type="dxa"/>
                </w:tcPr>
                <w:p w:rsidR="00222349" w:rsidRPr="006C4C2E"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t xml:space="preserve">Дали овие </w:t>
                  </w:r>
                  <w:r>
                    <w:rPr>
                      <w:rFonts w:cstheme="minorHAnsi"/>
                      <w:b/>
                      <w:color w:val="000000"/>
                      <w:lang w:val="mk-MK"/>
                    </w:rPr>
                    <w:t xml:space="preserve">работни </w:t>
                  </w:r>
                  <w:r w:rsidRPr="00A11E59">
                    <w:rPr>
                      <w:rFonts w:cstheme="minorHAnsi"/>
                      <w:b/>
                      <w:color w:val="000000"/>
                      <w:lang w:val="mk-MK"/>
                    </w:rPr>
                    <w:t>задачи се наменети за:</w:t>
                  </w:r>
                </w:p>
                <w:p w:rsidR="00222349" w:rsidRPr="00A11E59" w:rsidRDefault="00222349" w:rsidP="006B1846">
                  <w:pPr>
                    <w:pStyle w:val="ListParagraph"/>
                    <w:numPr>
                      <w:ilvl w:val="0"/>
                      <w:numId w:val="26"/>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друг вработен во вашата организациска единица?</w:t>
                  </w:r>
                </w:p>
                <w:p w:rsidR="00222349" w:rsidRPr="00A11E59" w:rsidRDefault="00222349" w:rsidP="006B1846">
                  <w:pPr>
                    <w:pStyle w:val="ListParagraph"/>
                    <w:numPr>
                      <w:ilvl w:val="0"/>
                      <w:numId w:val="26"/>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друга организациска единица?</w:t>
                  </w:r>
                </w:p>
                <w:p w:rsidR="00222349" w:rsidRPr="00A11E59" w:rsidRDefault="00222349" w:rsidP="006B1846">
                  <w:pPr>
                    <w:pStyle w:val="ListParagraph"/>
                    <w:numPr>
                      <w:ilvl w:val="0"/>
                      <w:numId w:val="26"/>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непополнето работно место?</w:t>
                  </w:r>
                </w:p>
                <w:p w:rsidR="00222349" w:rsidRDefault="00222349" w:rsidP="006B1846">
                  <w:pPr>
                    <w:rPr>
                      <w:lang w:val="mk-MK"/>
                    </w:rPr>
                  </w:pPr>
                </w:p>
              </w:tc>
            </w:tr>
            <w:tr w:rsidR="00222349" w:rsidTr="006B1846">
              <w:tc>
                <w:tcPr>
                  <w:tcW w:w="8640" w:type="dxa"/>
                </w:tcPr>
                <w:p w:rsidR="00222349" w:rsidRPr="006C4C2E"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t xml:space="preserve">Дали во </w:t>
                  </w:r>
                  <w:r>
                    <w:rPr>
                      <w:rFonts w:cstheme="minorHAnsi"/>
                      <w:b/>
                      <w:color w:val="000000"/>
                      <w:lang w:val="mk-MK"/>
                    </w:rPr>
                    <w:t xml:space="preserve">описот на работните задачи за </w:t>
                  </w:r>
                  <w:r w:rsidRPr="00A11E59">
                    <w:rPr>
                      <w:rFonts w:cstheme="minorHAnsi"/>
                      <w:b/>
                      <w:color w:val="000000"/>
                      <w:lang w:val="mk-MK"/>
                    </w:rPr>
                    <w:t>ваш</w:t>
                  </w:r>
                  <w:r>
                    <w:rPr>
                      <w:rFonts w:cstheme="minorHAnsi"/>
                      <w:b/>
                      <w:color w:val="000000"/>
                      <w:lang w:val="mk-MK"/>
                    </w:rPr>
                    <w:t>е</w:t>
                  </w:r>
                  <w:r w:rsidRPr="00A11E59">
                    <w:rPr>
                      <w:rFonts w:cstheme="minorHAnsi"/>
                      <w:b/>
                      <w:color w:val="000000"/>
                      <w:lang w:val="mk-MK"/>
                    </w:rPr>
                    <w:t>т</w:t>
                  </w:r>
                  <w:r>
                    <w:rPr>
                      <w:rFonts w:cstheme="minorHAnsi"/>
                      <w:b/>
                      <w:color w:val="000000"/>
                      <w:lang w:val="mk-MK"/>
                    </w:rPr>
                    <w:t xml:space="preserve">о работно место </w:t>
                  </w:r>
                  <w:r w:rsidRPr="00A11E59">
                    <w:rPr>
                      <w:rFonts w:cstheme="minorHAnsi"/>
                      <w:b/>
                      <w:color w:val="000000"/>
                      <w:lang w:val="mk-MK"/>
                    </w:rPr>
                    <w:t xml:space="preserve">има задачи кои повеќе би одговарале </w:t>
                  </w:r>
                  <w:r>
                    <w:rPr>
                      <w:rFonts w:cstheme="minorHAnsi"/>
                      <w:b/>
                      <w:color w:val="000000"/>
                      <w:lang w:val="mk-MK"/>
                    </w:rPr>
                    <w:t>на друго работно место независно дали во истата организациска единица или</w:t>
                  </w:r>
                  <w:r w:rsidRPr="00A11E59">
                    <w:rPr>
                      <w:rFonts w:cstheme="minorHAnsi"/>
                      <w:b/>
                      <w:color w:val="000000"/>
                      <w:lang w:val="mk-MK"/>
                    </w:rPr>
                    <w:t xml:space="preserve"> друга единица/функција/институција? Ако одговорот е „Да“, ве молиме објаснете.</w:t>
                  </w:r>
                </w:p>
                <w:p w:rsidR="00222349" w:rsidRDefault="00222349" w:rsidP="006B1846">
                  <w:pPr>
                    <w:rPr>
                      <w:rFonts w:cstheme="minorHAnsi"/>
                      <w:color w:val="000000"/>
                      <w:lang w:val="en-US"/>
                    </w:rPr>
                  </w:pPr>
                  <w:r w:rsidRPr="00A11E59">
                    <w:rPr>
                      <w:rFonts w:cstheme="minorHAnsi"/>
                      <w:color w:val="000000"/>
                      <w:lang w:val="mk-MK"/>
                    </w:rPr>
                    <w:t>__________________________________________________________________________________________________________________________________________________</w:t>
                  </w:r>
                  <w:r w:rsidRPr="00A11E59">
                    <w:rPr>
                      <w:rFonts w:cstheme="minorHAnsi"/>
                      <w:color w:val="000000"/>
                      <w:lang w:val="en-US"/>
                    </w:rPr>
                    <w:t>______________</w:t>
                  </w:r>
                </w:p>
                <w:p w:rsidR="00222349" w:rsidRDefault="00222349" w:rsidP="006B1846">
                  <w:pPr>
                    <w:rPr>
                      <w:lang w:val="mk-MK"/>
                    </w:rPr>
                  </w:pPr>
                </w:p>
              </w:tc>
            </w:tr>
            <w:tr w:rsidR="00222349" w:rsidTr="006B1846">
              <w:tc>
                <w:tcPr>
                  <w:tcW w:w="8640" w:type="dxa"/>
                </w:tcPr>
                <w:p w:rsidR="00222349" w:rsidRPr="006C4C2E"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t xml:space="preserve">Кон која стратешка цел или надлежност утврдена со закон придонесува вашето работно место? </w:t>
                  </w:r>
                </w:p>
                <w:p w:rsidR="00222349" w:rsidRPr="00A11E59" w:rsidRDefault="00222349" w:rsidP="006B1846">
                  <w:pPr>
                    <w:autoSpaceDE w:val="0"/>
                    <w:autoSpaceDN w:val="0"/>
                    <w:adjustRightInd w:val="0"/>
                    <w:spacing w:line="280" w:lineRule="auto"/>
                    <w:jc w:val="both"/>
                    <w:rPr>
                      <w:rFonts w:cstheme="minorHAnsi"/>
                      <w:b/>
                      <w:color w:val="000000"/>
                      <w:lang w:val="mk-MK"/>
                    </w:rPr>
                  </w:pPr>
                  <w:r w:rsidRPr="00A11E59">
                    <w:rPr>
                      <w:rFonts w:cstheme="minorHAnsi"/>
                      <w:color w:val="000000"/>
                      <w:lang w:val="mk-MK"/>
                    </w:rPr>
                    <w:lastRenderedPageBreak/>
                    <w:t>__________________________________________________________________________________________________________________________________________________</w:t>
                  </w:r>
                </w:p>
                <w:p w:rsidR="00222349" w:rsidRDefault="00222349" w:rsidP="006B1846">
                  <w:pPr>
                    <w:rPr>
                      <w:lang w:val="mk-MK"/>
                    </w:rPr>
                  </w:pPr>
                </w:p>
              </w:tc>
            </w:tr>
            <w:tr w:rsidR="00222349" w:rsidTr="006B1846">
              <w:tc>
                <w:tcPr>
                  <w:tcW w:w="8640" w:type="dxa"/>
                </w:tcPr>
                <w:p w:rsidR="00222349" w:rsidRPr="006C4C2E"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lastRenderedPageBreak/>
                    <w:t xml:space="preserve">Како ги оценувате вашите </w:t>
                  </w:r>
                  <w:r w:rsidRPr="00A11E59">
                    <w:rPr>
                      <w:rFonts w:cstheme="minorHAnsi"/>
                      <w:b/>
                      <w:color w:val="000000"/>
                      <w:lang w:val="mk-MK"/>
                    </w:rPr>
                    <w:t>компетенции за извршување на задачите на вашето работно место?</w:t>
                  </w:r>
                </w:p>
                <w:p w:rsidR="00222349" w:rsidRPr="00A11E59" w:rsidRDefault="00222349" w:rsidP="006B1846">
                  <w:pPr>
                    <w:pStyle w:val="ListParagraph"/>
                    <w:numPr>
                      <w:ilvl w:val="0"/>
                      <w:numId w:val="25"/>
                    </w:numPr>
                    <w:autoSpaceDE w:val="0"/>
                    <w:autoSpaceDN w:val="0"/>
                    <w:adjustRightInd w:val="0"/>
                    <w:spacing w:line="280" w:lineRule="auto"/>
                    <w:jc w:val="both"/>
                    <w:rPr>
                      <w:rFonts w:cstheme="minorHAnsi"/>
                      <w:color w:val="000000"/>
                      <w:lang w:val="mk-MK"/>
                    </w:rPr>
                  </w:pPr>
                  <w:r w:rsidRPr="00C25D37">
                    <w:rPr>
                      <w:rFonts w:cstheme="minorHAnsi"/>
                      <w:color w:val="000000"/>
                      <w:lang w:val="mk-MK"/>
                    </w:rPr>
                    <w:t>Потребни ми се дополнителни компетенции за ова работно место</w:t>
                  </w:r>
                  <w:r w:rsidRPr="00A11E59">
                    <w:rPr>
                      <w:rFonts w:cstheme="minorHAnsi"/>
                      <w:color w:val="000000"/>
                      <w:lang w:val="mk-MK"/>
                    </w:rPr>
                    <w:t>.</w:t>
                  </w:r>
                </w:p>
                <w:p w:rsidR="00222349" w:rsidRPr="00A11E59" w:rsidRDefault="00222349" w:rsidP="006B1846">
                  <w:pPr>
                    <w:pStyle w:val="ListParagraph"/>
                    <w:numPr>
                      <w:ilvl w:val="0"/>
                      <w:numId w:val="25"/>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Доволно развиени за задоволителна изведба на задачите/работите</w:t>
                  </w:r>
                </w:p>
                <w:p w:rsidR="00222349" w:rsidRPr="00A11E59" w:rsidRDefault="00222349" w:rsidP="006B1846">
                  <w:pPr>
                    <w:pStyle w:val="ListParagraph"/>
                    <w:numPr>
                      <w:ilvl w:val="0"/>
                      <w:numId w:val="25"/>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Одлични за квалитетна изведба на работите.</w:t>
                  </w:r>
                </w:p>
                <w:p w:rsidR="00222349" w:rsidRDefault="00222349" w:rsidP="006B1846">
                  <w:pPr>
                    <w:rPr>
                      <w:lang w:val="mk-MK"/>
                    </w:rPr>
                  </w:pPr>
                </w:p>
              </w:tc>
            </w:tr>
            <w:tr w:rsidR="00222349" w:rsidTr="006B1846">
              <w:tc>
                <w:tcPr>
                  <w:tcW w:w="8640" w:type="dxa"/>
                </w:tcPr>
                <w:p w:rsidR="00222349" w:rsidRPr="006C4C2E"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t xml:space="preserve">Означете ги </w:t>
                  </w:r>
                  <w:r>
                    <w:rPr>
                      <w:rFonts w:cstheme="minorHAnsi"/>
                      <w:b/>
                      <w:color w:val="000000"/>
                      <w:lang w:val="mk-MK"/>
                    </w:rPr>
                    <w:t xml:space="preserve">трите </w:t>
                  </w:r>
                  <w:r w:rsidRPr="00A11E59">
                    <w:rPr>
                      <w:rFonts w:cstheme="minorHAnsi"/>
                      <w:b/>
                      <w:color w:val="000000"/>
                      <w:lang w:val="mk-MK"/>
                    </w:rPr>
                    <w:t>компетенции кои се најважни за да ја</w:t>
                  </w:r>
                  <w:r>
                    <w:rPr>
                      <w:rFonts w:cstheme="minorHAnsi"/>
                      <w:b/>
                      <w:color w:val="000000"/>
                      <w:lang w:val="mk-MK"/>
                    </w:rPr>
                    <w:t xml:space="preserve"> извршувате добро вашата работа.</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Комуникација</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Учење и развој</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Испорачување резултати</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Работење со други/ Тимска работа</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Ориентираност кон клиенти</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Стратешка свест</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Раководење</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Финансиско управување</w:t>
                  </w:r>
                </w:p>
                <w:p w:rsidR="00222349" w:rsidRPr="00A11E59" w:rsidRDefault="00222349" w:rsidP="006B1846">
                  <w:pPr>
                    <w:pStyle w:val="ListParagraph"/>
                    <w:numPr>
                      <w:ilvl w:val="0"/>
                      <w:numId w:val="24"/>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Решавање проблеми и одлучување за работи од својот делокруг.</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t xml:space="preserve">Означете ги главните три компетенции кои </w:t>
                  </w:r>
                  <w:r>
                    <w:rPr>
                      <w:rFonts w:cstheme="minorHAnsi"/>
                      <w:b/>
                      <w:color w:val="000000"/>
                      <w:lang w:val="mk-MK"/>
                    </w:rPr>
                    <w:t>ги поседувате</w:t>
                  </w:r>
                  <w:r w:rsidRPr="00A11E59">
                    <w:rPr>
                      <w:rFonts w:cstheme="minorHAnsi"/>
                      <w:b/>
                      <w:color w:val="000000"/>
                      <w:lang w:val="mk-MK"/>
                    </w:rPr>
                    <w:t>.</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Комуникација</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Учење и развој</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Испорачување резултати</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Работење со други/ Тимска работа</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Ориентираност кон клиенти</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Стратешка свест</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Раководење</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Финансиско управување</w:t>
                  </w:r>
                </w:p>
                <w:p w:rsidR="00222349" w:rsidRPr="00A11E59" w:rsidRDefault="00222349" w:rsidP="006B1846">
                  <w:pPr>
                    <w:pStyle w:val="ListParagraph"/>
                    <w:numPr>
                      <w:ilvl w:val="0"/>
                      <w:numId w:val="23"/>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Решавање проблеми и одлучување за работи од својот делокруг.</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lastRenderedPageBreak/>
                    <w:t>Означете ги главните три компетенции кои ви е потребно да ги стекнете или да ги подобрите.</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Комуникација</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Учење и развој</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Испорачување резултати</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Работење со други/ Тимска работа</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Ориентираност кон клиенти</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Стратешка свест</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Раководење</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Финансиско управување</w:t>
                  </w:r>
                </w:p>
                <w:p w:rsidR="00222349" w:rsidRPr="00A11E59" w:rsidRDefault="00222349" w:rsidP="006B1846">
                  <w:pPr>
                    <w:pStyle w:val="ListParagraph"/>
                    <w:numPr>
                      <w:ilvl w:val="0"/>
                      <w:numId w:val="22"/>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Решавање проблеми и одлучување за работи од својот делокруг</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t xml:space="preserve"> </w:t>
                  </w:r>
                  <w:r w:rsidRPr="00A11E59">
                    <w:rPr>
                      <w:rFonts w:cstheme="minorHAnsi"/>
                      <w:b/>
                      <w:color w:val="000000"/>
                      <w:lang w:val="mk-MK"/>
                    </w:rPr>
                    <w:t>Дали имате посетено доволно обуки за да ги извршувате ефикасно и ефективно вашите работни задачи?</w:t>
                  </w:r>
                </w:p>
                <w:p w:rsidR="00222349" w:rsidRPr="00A11E59" w:rsidRDefault="00222349" w:rsidP="006B1846">
                  <w:pPr>
                    <w:pStyle w:val="ListParagraph"/>
                    <w:numPr>
                      <w:ilvl w:val="0"/>
                      <w:numId w:val="21"/>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Да</w:t>
                  </w:r>
                </w:p>
                <w:p w:rsidR="00222349" w:rsidRPr="00A11E59" w:rsidRDefault="00222349" w:rsidP="006B1846">
                  <w:pPr>
                    <w:pStyle w:val="ListParagraph"/>
                    <w:numPr>
                      <w:ilvl w:val="0"/>
                      <w:numId w:val="21"/>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Не</w:t>
                  </w:r>
                </w:p>
                <w:p w:rsidR="00222349" w:rsidRDefault="00222349" w:rsidP="006B1846">
                  <w:pPr>
                    <w:rPr>
                      <w:lang w:val="mk-MK"/>
                    </w:rPr>
                  </w:pPr>
                </w:p>
              </w:tc>
            </w:tr>
            <w:tr w:rsidR="00222349" w:rsidTr="006B1846">
              <w:tc>
                <w:tcPr>
                  <w:tcW w:w="8640" w:type="dxa"/>
                </w:tcPr>
                <w:p w:rsidR="00222349"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t xml:space="preserve"> </w:t>
                  </w:r>
                  <w:r w:rsidRPr="00A11E59">
                    <w:rPr>
                      <w:rFonts w:cstheme="minorHAnsi"/>
                      <w:b/>
                      <w:color w:val="000000"/>
                      <w:lang w:val="mk-MK"/>
                    </w:rPr>
                    <w:t>Ако одговорот на прашањето бр. 10 е „Не“, ве молиме наведете ги причините</w:t>
                  </w:r>
                  <w:r>
                    <w:rPr>
                      <w:rFonts w:cstheme="minorHAnsi"/>
                      <w:b/>
                      <w:color w:val="000000"/>
                      <w:lang w:val="mk-MK"/>
                    </w:rPr>
                    <w:t>:</w:t>
                  </w:r>
                </w:p>
                <w:p w:rsidR="00222349" w:rsidRDefault="00222349" w:rsidP="006B1846">
                  <w:pPr>
                    <w:pStyle w:val="ListParagraph"/>
                    <w:numPr>
                      <w:ilvl w:val="0"/>
                      <w:numId w:val="21"/>
                    </w:numPr>
                    <w:autoSpaceDE w:val="0"/>
                    <w:autoSpaceDN w:val="0"/>
                    <w:adjustRightInd w:val="0"/>
                    <w:spacing w:line="280" w:lineRule="auto"/>
                    <w:jc w:val="both"/>
                    <w:rPr>
                      <w:rFonts w:cstheme="minorHAnsi"/>
                      <w:b/>
                      <w:color w:val="000000"/>
                      <w:lang w:val="mk-MK"/>
                    </w:rPr>
                  </w:pPr>
                  <w:r w:rsidRPr="00A11E59">
                    <w:rPr>
                      <w:rFonts w:cstheme="minorHAnsi"/>
                      <w:b/>
                      <w:color w:val="000000"/>
                      <w:lang w:val="mk-MK"/>
                    </w:rPr>
                    <w:t>не</w:t>
                  </w:r>
                  <w:r>
                    <w:rPr>
                      <w:rFonts w:cstheme="minorHAnsi"/>
                      <w:b/>
                      <w:color w:val="000000"/>
                      <w:lang w:val="mk-MK"/>
                    </w:rPr>
                    <w:t>мало</w:t>
                  </w:r>
                  <w:r w:rsidRPr="00A11E59">
                    <w:rPr>
                      <w:rFonts w:cstheme="minorHAnsi"/>
                      <w:b/>
                      <w:color w:val="000000"/>
                      <w:lang w:val="mk-MK"/>
                    </w:rPr>
                    <w:t xml:space="preserve"> понуд</w:t>
                  </w:r>
                  <w:r>
                    <w:rPr>
                      <w:rFonts w:cstheme="minorHAnsi"/>
                      <w:b/>
                      <w:color w:val="000000"/>
                      <w:lang w:val="mk-MK"/>
                    </w:rPr>
                    <w:t>а</w:t>
                  </w:r>
                  <w:r w:rsidRPr="00A11E59">
                    <w:rPr>
                      <w:rFonts w:cstheme="minorHAnsi"/>
                      <w:b/>
                      <w:color w:val="000000"/>
                      <w:lang w:val="mk-MK"/>
                    </w:rPr>
                    <w:t xml:space="preserve"> </w:t>
                  </w:r>
                  <w:r>
                    <w:rPr>
                      <w:rFonts w:cstheme="minorHAnsi"/>
                      <w:b/>
                      <w:color w:val="000000"/>
                      <w:lang w:val="mk-MK"/>
                    </w:rPr>
                    <w:t xml:space="preserve">за </w:t>
                  </w:r>
                  <w:r w:rsidRPr="00A11E59">
                    <w:rPr>
                      <w:rFonts w:cstheme="minorHAnsi"/>
                      <w:b/>
                      <w:color w:val="000000"/>
                      <w:lang w:val="mk-MK"/>
                    </w:rPr>
                    <w:t>соодветна обука</w:t>
                  </w:r>
                </w:p>
                <w:p w:rsidR="00222349" w:rsidRDefault="00222349" w:rsidP="006B1846">
                  <w:pPr>
                    <w:pStyle w:val="ListParagraph"/>
                    <w:numPr>
                      <w:ilvl w:val="0"/>
                      <w:numId w:val="21"/>
                    </w:numPr>
                    <w:autoSpaceDE w:val="0"/>
                    <w:autoSpaceDN w:val="0"/>
                    <w:adjustRightInd w:val="0"/>
                    <w:spacing w:line="280" w:lineRule="auto"/>
                    <w:jc w:val="both"/>
                    <w:rPr>
                      <w:rFonts w:cstheme="minorHAnsi"/>
                      <w:b/>
                      <w:color w:val="000000"/>
                      <w:lang w:val="mk-MK"/>
                    </w:rPr>
                  </w:pPr>
                  <w:r w:rsidRPr="00A11E59">
                    <w:rPr>
                      <w:rFonts w:cstheme="minorHAnsi"/>
                      <w:b/>
                      <w:color w:val="000000"/>
                      <w:lang w:val="mk-MK"/>
                    </w:rPr>
                    <w:t xml:space="preserve">немало доволно обуки </w:t>
                  </w:r>
                </w:p>
                <w:p w:rsidR="00222349" w:rsidRDefault="00222349" w:rsidP="006B1846">
                  <w:pPr>
                    <w:pStyle w:val="ListParagraph"/>
                    <w:numPr>
                      <w:ilvl w:val="0"/>
                      <w:numId w:val="21"/>
                    </w:numPr>
                    <w:autoSpaceDE w:val="0"/>
                    <w:autoSpaceDN w:val="0"/>
                    <w:adjustRightInd w:val="0"/>
                    <w:spacing w:line="280" w:lineRule="auto"/>
                    <w:jc w:val="both"/>
                    <w:rPr>
                      <w:rFonts w:cstheme="minorHAnsi"/>
                      <w:b/>
                      <w:color w:val="000000"/>
                      <w:lang w:val="mk-MK"/>
                    </w:rPr>
                  </w:pPr>
                  <w:r>
                    <w:rPr>
                      <w:rFonts w:cstheme="minorHAnsi"/>
                      <w:b/>
                      <w:color w:val="000000"/>
                      <w:lang w:val="mk-MK"/>
                    </w:rPr>
                    <w:t>не било одобрено учеството</w:t>
                  </w:r>
                </w:p>
                <w:p w:rsidR="00222349" w:rsidRPr="00764B3C" w:rsidRDefault="00222349" w:rsidP="006B1846">
                  <w:pPr>
                    <w:pStyle w:val="ListParagraph"/>
                    <w:numPr>
                      <w:ilvl w:val="0"/>
                      <w:numId w:val="21"/>
                    </w:numPr>
                    <w:autoSpaceDE w:val="0"/>
                    <w:autoSpaceDN w:val="0"/>
                    <w:adjustRightInd w:val="0"/>
                    <w:spacing w:line="280" w:lineRule="auto"/>
                    <w:jc w:val="both"/>
                    <w:rPr>
                      <w:rFonts w:cstheme="minorHAnsi"/>
                      <w:b/>
                      <w:color w:val="000000"/>
                      <w:lang w:val="mk-MK"/>
                    </w:rPr>
                  </w:pPr>
                  <w:r w:rsidRPr="00A11E59">
                    <w:rPr>
                      <w:rFonts w:cstheme="minorHAnsi"/>
                      <w:b/>
                      <w:color w:val="000000"/>
                      <w:lang w:val="mk-MK"/>
                    </w:rPr>
                    <w:t>друга причина</w:t>
                  </w:r>
                </w:p>
                <w:p w:rsidR="00222349" w:rsidRDefault="00222349" w:rsidP="006B1846">
                  <w:pPr>
                    <w:autoSpaceDE w:val="0"/>
                    <w:autoSpaceDN w:val="0"/>
                    <w:adjustRightInd w:val="0"/>
                    <w:spacing w:line="280" w:lineRule="auto"/>
                    <w:jc w:val="both"/>
                    <w:rPr>
                      <w:rFonts w:cstheme="minorHAnsi"/>
                      <w:b/>
                      <w:color w:val="000000"/>
                      <w:lang w:val="mk-MK"/>
                    </w:rPr>
                  </w:pPr>
                  <w:r w:rsidRPr="00A11E59">
                    <w:rPr>
                      <w:rFonts w:cstheme="minorHAnsi"/>
                      <w:color w:val="000000"/>
                      <w:lang w:val="mk-MK"/>
                    </w:rPr>
                    <w:t>________________________________________________________________</w:t>
                  </w:r>
                  <w:r>
                    <w:rPr>
                      <w:rFonts w:cstheme="minorHAnsi"/>
                      <w:color w:val="000000"/>
                      <w:lang w:val="en-US"/>
                    </w:rPr>
                    <w:t>________________</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t xml:space="preserve"> </w:t>
                  </w:r>
                  <w:r w:rsidRPr="007106D3">
                    <w:rPr>
                      <w:rFonts w:cstheme="minorHAnsi"/>
                      <w:b/>
                      <w:color w:val="000000"/>
                      <w:lang w:val="mk-MK"/>
                    </w:rPr>
                    <w:t>Ако одговорот на прашањето бр. 10 е „Да“, ве молиме наведете три обуки кои биле најкорисни и најважни.</w:t>
                  </w:r>
                </w:p>
                <w:p w:rsidR="00222349" w:rsidRPr="00A11E59" w:rsidRDefault="00222349" w:rsidP="006B1846">
                  <w:pPr>
                    <w:autoSpaceDE w:val="0"/>
                    <w:autoSpaceDN w:val="0"/>
                    <w:adjustRightInd w:val="0"/>
                    <w:spacing w:line="280" w:lineRule="auto"/>
                    <w:jc w:val="both"/>
                    <w:rPr>
                      <w:rFonts w:cstheme="minorHAnsi"/>
                      <w:b/>
                      <w:color w:val="000000"/>
                      <w:lang w:val="mk-MK"/>
                    </w:rPr>
                  </w:pPr>
                  <w:r w:rsidRPr="00A11E59">
                    <w:rPr>
                      <w:rFonts w:cstheme="minorHAnsi"/>
                      <w:color w:val="000000"/>
                      <w:lang w:val="mk-MK"/>
                    </w:rPr>
                    <w:t>__________________________________________________________________________________________________________________________________________________</w:t>
                  </w:r>
                  <w:r w:rsidRPr="00A11E59">
                    <w:rPr>
                      <w:rFonts w:cstheme="minorHAnsi"/>
                      <w:color w:val="000000"/>
                      <w:lang w:val="en-US"/>
                    </w:rPr>
                    <w:t>______________</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t xml:space="preserve"> </w:t>
                  </w:r>
                  <w:r w:rsidRPr="00A11E59">
                    <w:rPr>
                      <w:rFonts w:cstheme="minorHAnsi"/>
                      <w:b/>
                      <w:color w:val="000000"/>
                      <w:lang w:val="mk-MK"/>
                    </w:rPr>
                    <w:t>Каква е користа (употребната вредност) од досега посетените обуки врз вашето работење?</w:t>
                  </w:r>
                </w:p>
                <w:p w:rsidR="00222349" w:rsidRPr="00A11E59" w:rsidRDefault="00222349" w:rsidP="006B1846">
                  <w:pPr>
                    <w:pStyle w:val="ListParagraph"/>
                    <w:numPr>
                      <w:ilvl w:val="0"/>
                      <w:numId w:val="20"/>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Слаба</w:t>
                  </w:r>
                </w:p>
                <w:p w:rsidR="00222349" w:rsidRPr="00A11E59" w:rsidRDefault="00222349" w:rsidP="006B1846">
                  <w:pPr>
                    <w:pStyle w:val="ListParagraph"/>
                    <w:numPr>
                      <w:ilvl w:val="0"/>
                      <w:numId w:val="20"/>
                    </w:numPr>
                    <w:autoSpaceDE w:val="0"/>
                    <w:autoSpaceDN w:val="0"/>
                    <w:adjustRightInd w:val="0"/>
                    <w:spacing w:line="280" w:lineRule="auto"/>
                    <w:jc w:val="both"/>
                    <w:rPr>
                      <w:rFonts w:cstheme="minorHAnsi"/>
                      <w:color w:val="000000"/>
                      <w:lang w:val="mk-MK"/>
                    </w:rPr>
                  </w:pPr>
                  <w:r w:rsidRPr="00A11E59">
                    <w:rPr>
                      <w:rFonts w:cstheme="minorHAnsi"/>
                      <w:color w:val="000000"/>
                      <w:lang w:val="mk-MK"/>
                    </w:rPr>
                    <w:lastRenderedPageBreak/>
                    <w:t>Солидна</w:t>
                  </w:r>
                </w:p>
                <w:p w:rsidR="00222349" w:rsidRDefault="00222349" w:rsidP="006B1846">
                  <w:pPr>
                    <w:pStyle w:val="ListParagraph"/>
                    <w:numPr>
                      <w:ilvl w:val="0"/>
                      <w:numId w:val="20"/>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Значајна</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lastRenderedPageBreak/>
                    <w:t xml:space="preserve"> </w:t>
                  </w:r>
                  <w:r w:rsidRPr="00A11E59">
                    <w:rPr>
                      <w:rFonts w:cstheme="minorHAnsi"/>
                      <w:b/>
                      <w:color w:val="000000"/>
                      <w:lang w:val="mk-MK"/>
                    </w:rPr>
                    <w:t xml:space="preserve">Кои други компетенции, знаења и вештини имате потреба да ги стекнете или подобрите за вршење на вашите задачи (на пр. од општите компетенции, </w:t>
                  </w:r>
                  <w:r>
                    <w:rPr>
                      <w:rFonts w:cstheme="minorHAnsi"/>
                      <w:b/>
                      <w:color w:val="000000"/>
                      <w:lang w:val="mk-MK"/>
                    </w:rPr>
                    <w:t xml:space="preserve">посебни компетенции, познавање на </w:t>
                  </w:r>
                  <w:r w:rsidRPr="00A11E59">
                    <w:rPr>
                      <w:rFonts w:cstheme="minorHAnsi"/>
                      <w:b/>
                      <w:color w:val="000000"/>
                      <w:lang w:val="mk-MK"/>
                    </w:rPr>
                    <w:t xml:space="preserve">странски јазици, софтвер итн.). </w:t>
                  </w:r>
                </w:p>
                <w:p w:rsidR="00222349" w:rsidRPr="00A11E59" w:rsidRDefault="00222349" w:rsidP="006B1846">
                  <w:pPr>
                    <w:autoSpaceDE w:val="0"/>
                    <w:autoSpaceDN w:val="0"/>
                    <w:adjustRightInd w:val="0"/>
                    <w:spacing w:line="280" w:lineRule="auto"/>
                    <w:jc w:val="both"/>
                    <w:rPr>
                      <w:rFonts w:cstheme="minorHAnsi"/>
                      <w:b/>
                      <w:color w:val="000000"/>
                      <w:lang w:val="mk-MK"/>
                    </w:rPr>
                  </w:pPr>
                  <w:r w:rsidRPr="00A11E59">
                    <w:rPr>
                      <w:rFonts w:cstheme="minorHAnsi"/>
                      <w:color w:val="000000"/>
                      <w:lang w:val="mk-MK"/>
                    </w:rPr>
                    <w:t>__________________________________________________________________________________________________________________________________________________</w:t>
                  </w:r>
                  <w:r w:rsidRPr="00A11E59">
                    <w:rPr>
                      <w:rFonts w:cstheme="minorHAnsi"/>
                      <w:color w:val="000000"/>
                      <w:lang w:val="en-US"/>
                    </w:rPr>
                    <w:t>______________</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t xml:space="preserve"> </w:t>
                  </w:r>
                  <w:r w:rsidRPr="00A11E59">
                    <w:rPr>
                      <w:rFonts w:cstheme="minorHAnsi"/>
                      <w:b/>
                      <w:color w:val="000000"/>
                      <w:lang w:val="mk-MK"/>
                    </w:rPr>
                    <w:t xml:space="preserve">Комуникацијата и координацијата помеѓу вашата и другите организациски единици е: </w:t>
                  </w:r>
                </w:p>
                <w:p w:rsidR="00222349" w:rsidRPr="00A11E59" w:rsidRDefault="00222349" w:rsidP="006B1846">
                  <w:pPr>
                    <w:pStyle w:val="ListParagraph"/>
                    <w:numPr>
                      <w:ilvl w:val="0"/>
                      <w:numId w:val="18"/>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слаба</w:t>
                  </w:r>
                </w:p>
                <w:p w:rsidR="00222349" w:rsidRPr="00A11E59" w:rsidRDefault="00222349" w:rsidP="006B1846">
                  <w:pPr>
                    <w:pStyle w:val="ListParagraph"/>
                    <w:numPr>
                      <w:ilvl w:val="0"/>
                      <w:numId w:val="18"/>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просечна</w:t>
                  </w:r>
                </w:p>
                <w:p w:rsidR="00222349" w:rsidRDefault="00222349" w:rsidP="006B1846">
                  <w:pPr>
                    <w:pStyle w:val="ListParagraph"/>
                    <w:numPr>
                      <w:ilvl w:val="0"/>
                      <w:numId w:val="18"/>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многу добра</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t xml:space="preserve"> </w:t>
                  </w:r>
                  <w:r w:rsidRPr="00A11E59">
                    <w:rPr>
                      <w:rFonts w:cstheme="minorHAnsi"/>
                      <w:b/>
                      <w:color w:val="000000"/>
                      <w:lang w:val="mk-MK"/>
                    </w:rPr>
                    <w:t xml:space="preserve">Дали добивате информации за активностите и работата што ја вршат другите организациски единици? </w:t>
                  </w:r>
                </w:p>
                <w:p w:rsidR="00222349" w:rsidRPr="00A11E59" w:rsidRDefault="00222349" w:rsidP="006B1846">
                  <w:pPr>
                    <w:pStyle w:val="ListParagraph"/>
                    <w:numPr>
                      <w:ilvl w:val="0"/>
                      <w:numId w:val="17"/>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Не добивам информации.</w:t>
                  </w:r>
                </w:p>
                <w:p w:rsidR="00222349" w:rsidRPr="00A11E59" w:rsidRDefault="00222349" w:rsidP="006B1846">
                  <w:pPr>
                    <w:pStyle w:val="ListParagraph"/>
                    <w:numPr>
                      <w:ilvl w:val="0"/>
                      <w:numId w:val="17"/>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Добивам ограничени информации.</w:t>
                  </w:r>
                </w:p>
                <w:p w:rsidR="00222349" w:rsidRPr="00A11E59" w:rsidRDefault="00222349" w:rsidP="006B1846">
                  <w:pPr>
                    <w:pStyle w:val="ListParagraph"/>
                    <w:numPr>
                      <w:ilvl w:val="0"/>
                      <w:numId w:val="17"/>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Добивам редовно и доволно информации </w:t>
                  </w:r>
                  <w:r>
                    <w:rPr>
                      <w:rFonts w:cstheme="minorHAnsi"/>
                      <w:color w:val="000000"/>
                      <w:lang w:val="mk-MK"/>
                    </w:rPr>
                    <w:t>на барање</w:t>
                  </w:r>
                  <w:r w:rsidRPr="00A11E59">
                    <w:rPr>
                      <w:rFonts w:cstheme="minorHAnsi"/>
                      <w:color w:val="000000"/>
                      <w:lang w:val="mk-MK"/>
                    </w:rPr>
                    <w:t>.</w:t>
                  </w:r>
                </w:p>
                <w:p w:rsidR="00222349" w:rsidRDefault="00222349" w:rsidP="006B1846">
                  <w:pPr>
                    <w:pStyle w:val="ListParagraph"/>
                    <w:numPr>
                      <w:ilvl w:val="0"/>
                      <w:numId w:val="17"/>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Тековно имам информации кои </w:t>
                  </w:r>
                  <w:r>
                    <w:rPr>
                      <w:rFonts w:cstheme="minorHAnsi"/>
                      <w:color w:val="000000"/>
                      <w:lang w:val="mk-MK"/>
                    </w:rPr>
                    <w:t xml:space="preserve">преку различни механизми и канали се </w:t>
                  </w:r>
                  <w:r w:rsidRPr="00A11E59">
                    <w:rPr>
                      <w:rFonts w:cstheme="minorHAnsi"/>
                      <w:color w:val="000000"/>
                      <w:lang w:val="mk-MK"/>
                    </w:rPr>
                    <w:t xml:space="preserve"> споделува</w:t>
                  </w:r>
                  <w:r>
                    <w:rPr>
                      <w:rFonts w:cstheme="minorHAnsi"/>
                      <w:color w:val="000000"/>
                      <w:lang w:val="mk-MK"/>
                    </w:rPr>
                    <w:t>ат</w:t>
                  </w:r>
                </w:p>
                <w:p w:rsidR="00222349" w:rsidRDefault="00222349" w:rsidP="006B1846">
                  <w:pPr>
                    <w:pStyle w:val="ListParagraph"/>
                    <w:numPr>
                      <w:ilvl w:val="0"/>
                      <w:numId w:val="17"/>
                    </w:numPr>
                    <w:autoSpaceDE w:val="0"/>
                    <w:autoSpaceDN w:val="0"/>
                    <w:adjustRightInd w:val="0"/>
                    <w:spacing w:line="280" w:lineRule="auto"/>
                    <w:jc w:val="both"/>
                    <w:rPr>
                      <w:lang w:val="mk-MK"/>
                    </w:rPr>
                  </w:pPr>
                  <w:r>
                    <w:rPr>
                      <w:rFonts w:cstheme="minorHAnsi"/>
                      <w:color w:val="000000"/>
                      <w:lang w:val="mk-MK"/>
                    </w:rPr>
                    <w:t>Заеднички електронски фолдер/простор</w:t>
                  </w:r>
                  <w:r w:rsidRPr="00A11E59">
                    <w:rPr>
                      <w:rFonts w:cstheme="minorHAnsi"/>
                      <w:color w:val="000000"/>
                      <w:lang w:val="mk-MK"/>
                    </w:rPr>
                    <w:t>.</w:t>
                  </w: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sidRPr="00A11E59">
                    <w:rPr>
                      <w:rFonts w:cstheme="minorHAnsi"/>
                      <w:b/>
                      <w:color w:val="000000"/>
                      <w:lang w:val="mk-MK"/>
                    </w:rPr>
                    <w:t>Кој вид опрема, И</w:t>
                  </w:r>
                  <w:r>
                    <w:rPr>
                      <w:rFonts w:cstheme="minorHAnsi"/>
                      <w:b/>
                      <w:color w:val="000000"/>
                      <w:lang w:val="mk-MK"/>
                    </w:rPr>
                    <w:t>К</w:t>
                  </w:r>
                  <w:r w:rsidRPr="00A11E59">
                    <w:rPr>
                      <w:rFonts w:cstheme="minorHAnsi"/>
                      <w:b/>
                      <w:color w:val="000000"/>
                      <w:lang w:val="mk-MK"/>
                    </w:rPr>
                    <w:t>Т</w:t>
                  </w:r>
                  <w:r>
                    <w:rPr>
                      <w:rFonts w:cstheme="minorHAnsi"/>
                      <w:b/>
                      <w:color w:val="000000"/>
                      <w:lang w:val="mk-MK"/>
                    </w:rPr>
                    <w:t xml:space="preserve"> алатки</w:t>
                  </w:r>
                  <w:r w:rsidRPr="00A11E59">
                    <w:rPr>
                      <w:rFonts w:cstheme="minorHAnsi"/>
                      <w:b/>
                      <w:color w:val="000000"/>
                      <w:lang w:val="mk-MK"/>
                    </w:rPr>
                    <w:t>, софтвер ви се потребни за да ја извршувате вашата работа поефикасно и поефективно? Ве молиме детално објаснете.</w:t>
                  </w:r>
                </w:p>
                <w:p w:rsidR="00222349" w:rsidRPr="00A11E59" w:rsidRDefault="00222349" w:rsidP="006B1846">
                  <w:pPr>
                    <w:autoSpaceDE w:val="0"/>
                    <w:autoSpaceDN w:val="0"/>
                    <w:adjustRightInd w:val="0"/>
                    <w:spacing w:line="280" w:lineRule="auto"/>
                    <w:jc w:val="both"/>
                    <w:rPr>
                      <w:rFonts w:cstheme="minorHAnsi"/>
                      <w:b/>
                      <w:color w:val="000000"/>
                      <w:lang w:val="mk-MK"/>
                    </w:rPr>
                  </w:pPr>
                  <w:r w:rsidRPr="00A11E59">
                    <w:rPr>
                      <w:rFonts w:cstheme="minorHAnsi"/>
                      <w:color w:val="000000"/>
                      <w:lang w:val="mk-MK"/>
                    </w:rPr>
                    <w:t>__________________________________________________________________________________________________________________________________________________</w:t>
                  </w:r>
                  <w:r w:rsidRPr="00A11E59">
                    <w:rPr>
                      <w:rFonts w:cstheme="minorHAnsi"/>
                      <w:color w:val="000000"/>
                      <w:lang w:val="en-US"/>
                    </w:rPr>
                    <w:t>______________</w:t>
                  </w:r>
                </w:p>
                <w:p w:rsidR="00222349" w:rsidRDefault="00222349" w:rsidP="006B1846">
                  <w:pPr>
                    <w:rPr>
                      <w:lang w:val="mk-MK"/>
                    </w:rPr>
                  </w:pPr>
                </w:p>
              </w:tc>
            </w:tr>
            <w:tr w:rsidR="00222349" w:rsidTr="006B1846">
              <w:tc>
                <w:tcPr>
                  <w:tcW w:w="8640" w:type="dxa"/>
                </w:tcPr>
                <w:p w:rsidR="00222349" w:rsidRPr="00764B3C" w:rsidRDefault="00222349" w:rsidP="006B1846">
                  <w:pPr>
                    <w:pStyle w:val="ListParagraph"/>
                    <w:numPr>
                      <w:ilvl w:val="0"/>
                      <w:numId w:val="28"/>
                    </w:numPr>
                    <w:autoSpaceDE w:val="0"/>
                    <w:autoSpaceDN w:val="0"/>
                    <w:adjustRightInd w:val="0"/>
                    <w:spacing w:line="280" w:lineRule="auto"/>
                    <w:ind w:left="284" w:hanging="284"/>
                    <w:jc w:val="both"/>
                    <w:rPr>
                      <w:rFonts w:cstheme="minorHAnsi"/>
                      <w:b/>
                      <w:color w:val="000000"/>
                      <w:lang w:val="mk-MK"/>
                    </w:rPr>
                  </w:pPr>
                  <w:r>
                    <w:rPr>
                      <w:rFonts w:cstheme="minorHAnsi"/>
                      <w:b/>
                      <w:color w:val="000000"/>
                      <w:lang w:val="mk-MK"/>
                    </w:rPr>
                    <w:t xml:space="preserve"> </w:t>
                  </w:r>
                  <w:r w:rsidRPr="00A11E59">
                    <w:rPr>
                      <w:rFonts w:cstheme="minorHAnsi"/>
                      <w:b/>
                      <w:color w:val="000000"/>
                      <w:lang w:val="mk-MK"/>
                    </w:rPr>
                    <w:t>Кои од следните аспекти би ја унапредиле ефикасноста и ефективноста на вашата организациска единица</w:t>
                  </w:r>
                  <w:r>
                    <w:rPr>
                      <w:rFonts w:cstheme="minorHAnsi"/>
                      <w:b/>
                      <w:color w:val="000000"/>
                      <w:lang w:val="mk-MK"/>
                    </w:rPr>
                    <w:t>/ институцијата</w:t>
                  </w:r>
                  <w:r w:rsidRPr="00A11E59">
                    <w:rPr>
                      <w:rFonts w:cstheme="minorHAnsi"/>
                      <w:b/>
                      <w:color w:val="000000"/>
                      <w:lang w:val="mk-MK"/>
                    </w:rPr>
                    <w:t>? Изберете 4 за кои сметате дека би придонеле за најголемо унапредување.</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Соодветно распределување на работните задачи меѓу различни организациски единици / функции</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Балансирано распределување на работните задачи меѓу </w:t>
                  </w:r>
                  <w:r>
                    <w:rPr>
                      <w:rFonts w:cstheme="minorHAnsi"/>
                      <w:color w:val="000000"/>
                      <w:lang w:val="mk-MK"/>
                    </w:rPr>
                    <w:t xml:space="preserve">различните </w:t>
                  </w:r>
                  <w:r w:rsidRPr="00A11E59">
                    <w:rPr>
                      <w:rFonts w:cstheme="minorHAnsi"/>
                      <w:color w:val="000000"/>
                      <w:lang w:val="mk-MK"/>
                    </w:rPr>
                    <w:t>работни места/ вработени</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Креирање подобри работни процедури и постапки</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lastRenderedPageBreak/>
                    <w:t>Побрзо донесување одлуки</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Подобрена внатрешна координација и комуникација</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Повеќе алатки, особено И</w:t>
                  </w:r>
                  <w:r>
                    <w:rPr>
                      <w:rFonts w:cstheme="minorHAnsi"/>
                      <w:color w:val="000000"/>
                      <w:lang w:val="mk-MK"/>
                    </w:rPr>
                    <w:t>К</w:t>
                  </w:r>
                  <w:r w:rsidRPr="00A11E59">
                    <w:rPr>
                      <w:rFonts w:cstheme="minorHAnsi"/>
                      <w:color w:val="000000"/>
                      <w:lang w:val="mk-MK"/>
                    </w:rPr>
                    <w:t>Т, софтвер</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Поголема одговорност за слабата изведба</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Раководството на институцијата подобро да ги комуницира стратешките цели, очекуваните резултати и активностите</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Pr>
                      <w:rFonts w:cstheme="minorHAnsi"/>
                      <w:color w:val="000000"/>
                      <w:lang w:val="mk-MK"/>
                    </w:rPr>
                    <w:t>Делегирање на</w:t>
                  </w:r>
                  <w:r w:rsidRPr="00A11E59">
                    <w:rPr>
                      <w:rFonts w:cstheme="minorHAnsi"/>
                      <w:color w:val="000000"/>
                      <w:lang w:val="mk-MK"/>
                    </w:rPr>
                    <w:t xml:space="preserve"> одлучувањето и одговорност за испорачување резултати на службениците од пониско ниво</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Јасно поставување приоритети во работата</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Повеќе консултирање со вработените пред да се донесат одлуки</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Повеќе можности </w:t>
                  </w:r>
                  <w:r>
                    <w:rPr>
                      <w:rFonts w:cstheme="minorHAnsi"/>
                      <w:color w:val="000000"/>
                      <w:lang w:val="mk-MK"/>
                    </w:rPr>
                    <w:t xml:space="preserve">за </w:t>
                  </w:r>
                  <w:r w:rsidRPr="00A11E59">
                    <w:rPr>
                      <w:rFonts w:cstheme="minorHAnsi"/>
                      <w:color w:val="000000"/>
                      <w:lang w:val="mk-MK"/>
                    </w:rPr>
                    <w:t>унапредување, развој и мотивација на вработени</w:t>
                  </w:r>
                  <w:r>
                    <w:rPr>
                      <w:rFonts w:cstheme="minorHAnsi"/>
                      <w:color w:val="000000"/>
                      <w:lang w:val="mk-MK"/>
                    </w:rPr>
                    <w:t>те</w:t>
                  </w:r>
                  <w:r w:rsidRPr="00A11E59">
                    <w:rPr>
                      <w:rFonts w:cstheme="minorHAnsi"/>
                      <w:color w:val="000000"/>
                      <w:lang w:val="mk-MK"/>
                    </w:rPr>
                    <w:t xml:space="preserve"> кои </w:t>
                  </w:r>
                  <w:r>
                    <w:rPr>
                      <w:rFonts w:cstheme="minorHAnsi"/>
                      <w:color w:val="000000"/>
                      <w:lang w:val="mk-MK"/>
                    </w:rPr>
                    <w:t>повеќе се залагаат и/или постигнуваат</w:t>
                  </w:r>
                  <w:r w:rsidRPr="00A11E59">
                    <w:rPr>
                      <w:rFonts w:cstheme="minorHAnsi"/>
                      <w:color w:val="000000"/>
                      <w:lang w:val="mk-MK"/>
                    </w:rPr>
                    <w:t xml:space="preserve"> добри резултати</w:t>
                  </w:r>
                </w:p>
                <w:p w:rsidR="00222349" w:rsidRPr="00A11E59" w:rsidRDefault="00222349" w:rsidP="006B1846">
                  <w:pPr>
                    <w:pStyle w:val="ListParagraph"/>
                    <w:numPr>
                      <w:ilvl w:val="0"/>
                      <w:numId w:val="19"/>
                    </w:numPr>
                    <w:autoSpaceDE w:val="0"/>
                    <w:autoSpaceDN w:val="0"/>
                    <w:adjustRightInd w:val="0"/>
                    <w:spacing w:line="280" w:lineRule="auto"/>
                    <w:jc w:val="both"/>
                    <w:rPr>
                      <w:rFonts w:cstheme="minorHAnsi"/>
                      <w:color w:val="000000"/>
                      <w:lang w:val="mk-MK"/>
                    </w:rPr>
                  </w:pPr>
                  <w:r w:rsidRPr="00A11E59">
                    <w:rPr>
                      <w:rFonts w:cstheme="minorHAnsi"/>
                      <w:color w:val="000000"/>
                      <w:lang w:val="mk-MK"/>
                    </w:rPr>
                    <w:t xml:space="preserve">Повеќе повратни информации </w:t>
                  </w:r>
                  <w:r>
                    <w:rPr>
                      <w:rFonts w:cstheme="minorHAnsi"/>
                      <w:color w:val="000000"/>
                      <w:lang w:val="mk-MK"/>
                    </w:rPr>
                    <w:t>од</w:t>
                  </w:r>
                  <w:r w:rsidRPr="00A11E59">
                    <w:rPr>
                      <w:rFonts w:cstheme="minorHAnsi"/>
                      <w:color w:val="000000"/>
                      <w:lang w:val="mk-MK"/>
                    </w:rPr>
                    <w:t xml:space="preserve"> претпоставените и колегите за личната изведба</w:t>
                  </w:r>
                </w:p>
                <w:p w:rsidR="00222349" w:rsidRPr="00764B3C" w:rsidRDefault="00222349" w:rsidP="006B1846">
                  <w:pPr>
                    <w:pStyle w:val="ListParagraph"/>
                    <w:numPr>
                      <w:ilvl w:val="0"/>
                      <w:numId w:val="19"/>
                    </w:numPr>
                    <w:autoSpaceDE w:val="0"/>
                    <w:autoSpaceDN w:val="0"/>
                    <w:adjustRightInd w:val="0"/>
                    <w:spacing w:line="280" w:lineRule="auto"/>
                    <w:jc w:val="both"/>
                    <w:rPr>
                      <w:lang w:val="mk-MK"/>
                    </w:rPr>
                  </w:pPr>
                  <w:r w:rsidRPr="00A11E59">
                    <w:rPr>
                      <w:rFonts w:cstheme="minorHAnsi"/>
                      <w:color w:val="000000"/>
                      <w:lang w:val="mk-MK"/>
                    </w:rPr>
                    <w:t>Поголем пристап до обуки за личен развој</w:t>
                  </w:r>
                </w:p>
                <w:p w:rsidR="00222349" w:rsidRDefault="00222349" w:rsidP="006B1846">
                  <w:pPr>
                    <w:pStyle w:val="ListParagraph"/>
                    <w:numPr>
                      <w:ilvl w:val="0"/>
                      <w:numId w:val="19"/>
                    </w:numPr>
                    <w:autoSpaceDE w:val="0"/>
                    <w:autoSpaceDN w:val="0"/>
                    <w:adjustRightInd w:val="0"/>
                    <w:spacing w:line="280" w:lineRule="auto"/>
                    <w:jc w:val="both"/>
                    <w:rPr>
                      <w:lang w:val="mk-MK"/>
                    </w:rPr>
                  </w:pPr>
                  <w:r w:rsidRPr="00A11E59">
                    <w:rPr>
                      <w:rFonts w:cstheme="minorHAnsi"/>
                      <w:color w:val="000000"/>
                      <w:lang w:val="mk-MK"/>
                    </w:rPr>
                    <w:t>Преквалификација на вработени и оспособување за работни задачи на други работни места/ организациски единици</w:t>
                  </w:r>
                  <w:r>
                    <w:rPr>
                      <w:rFonts w:cstheme="minorHAnsi"/>
                      <w:color w:val="000000"/>
                      <w:lang w:val="mk-MK"/>
                    </w:rPr>
                    <w:t>.</w:t>
                  </w:r>
                </w:p>
              </w:tc>
            </w:tr>
          </w:tbl>
          <w:p w:rsidR="00222349" w:rsidRDefault="00222349" w:rsidP="006B1846">
            <w:pPr>
              <w:rPr>
                <w:lang w:val="mk-MK"/>
              </w:rPr>
            </w:pPr>
          </w:p>
          <w:p w:rsidR="00222349" w:rsidRDefault="00222349" w:rsidP="006B1846">
            <w:pPr>
              <w:rPr>
                <w:lang w:val="mk-MK"/>
              </w:rPr>
            </w:pPr>
          </w:p>
        </w:tc>
      </w:tr>
    </w:tbl>
    <w:p w:rsidR="00222349" w:rsidRDefault="00222349"/>
    <w:p w:rsidR="00222349" w:rsidRDefault="00222349" w:rsidP="00222349">
      <w:r>
        <w:br w:type="page"/>
      </w:r>
    </w:p>
    <w:tbl>
      <w:tblPr>
        <w:tblStyle w:val="TableGrid"/>
        <w:tblW w:w="14368" w:type="dxa"/>
        <w:jc w:val="center"/>
        <w:tblLook w:val="04A0" w:firstRow="1" w:lastRow="0" w:firstColumn="1" w:lastColumn="0" w:noHBand="0" w:noVBand="1"/>
      </w:tblPr>
      <w:tblGrid>
        <w:gridCol w:w="14368"/>
      </w:tblGrid>
      <w:tr w:rsidR="00222349" w:rsidTr="00222349">
        <w:trPr>
          <w:jc w:val="center"/>
        </w:trPr>
        <w:tc>
          <w:tcPr>
            <w:tcW w:w="14368" w:type="dxa"/>
            <w:shd w:val="clear" w:color="auto" w:fill="E2EFD9" w:themeFill="accent6" w:themeFillTint="33"/>
          </w:tcPr>
          <w:p w:rsidR="00222349" w:rsidRDefault="00222349" w:rsidP="006B1846">
            <w:pPr>
              <w:pStyle w:val="Heading3"/>
              <w:outlineLvl w:val="2"/>
              <w:rPr>
                <w:b/>
                <w:lang w:val="mk-MK"/>
              </w:rPr>
            </w:pPr>
          </w:p>
          <w:p w:rsidR="00222349" w:rsidRPr="00670B7D" w:rsidRDefault="00222349" w:rsidP="006B1846">
            <w:pPr>
              <w:pStyle w:val="Heading3"/>
              <w:outlineLvl w:val="2"/>
              <w:rPr>
                <w:b/>
                <w:color w:val="2E74B5" w:themeColor="accent1" w:themeShade="BF"/>
                <w:lang w:val="mk-MK"/>
              </w:rPr>
            </w:pPr>
            <w:bookmarkStart w:id="3" w:name="_Toc518572063"/>
            <w:r w:rsidRPr="00670B7D">
              <w:rPr>
                <w:b/>
                <w:color w:val="2E74B5" w:themeColor="accent1" w:themeShade="BF"/>
                <w:lang w:val="mk-MK"/>
              </w:rPr>
              <w:t>Прилог Д - ОБРАЗЕЦ ЗА ДЕТАЛНО ИСТРАЖУВАЊЕ</w:t>
            </w:r>
            <w:bookmarkEnd w:id="3"/>
          </w:p>
          <w:p w:rsidR="00222349" w:rsidRDefault="00222349" w:rsidP="006B1846">
            <w:pPr>
              <w:spacing w:line="260" w:lineRule="auto"/>
              <w:jc w:val="both"/>
              <w:rPr>
                <w:rFonts w:cstheme="minorHAnsi"/>
                <w:b/>
                <w:color w:val="0070C0"/>
                <w:lang w:val="mk-MK"/>
              </w:rPr>
            </w:pPr>
          </w:p>
          <w:p w:rsidR="00222349" w:rsidRPr="0065570C" w:rsidRDefault="00222349" w:rsidP="006B1846">
            <w:pPr>
              <w:spacing w:line="260" w:lineRule="auto"/>
              <w:jc w:val="both"/>
              <w:rPr>
                <w:rFonts w:cstheme="minorHAnsi"/>
                <w:b/>
                <w:color w:val="0070C0"/>
                <w:lang w:val="en-US"/>
              </w:rPr>
            </w:pPr>
            <w:r w:rsidRPr="0065570C">
              <w:rPr>
                <w:rFonts w:cstheme="minorHAnsi"/>
                <w:b/>
                <w:color w:val="0070C0"/>
                <w:lang w:val="mk-MK"/>
              </w:rPr>
              <w:t>Сектор/Одделение:</w:t>
            </w:r>
            <w:r w:rsidRPr="0065570C">
              <w:rPr>
                <w:rFonts w:cstheme="minorHAnsi"/>
                <w:b/>
                <w:color w:val="0070C0"/>
                <w:lang w:val="en-US"/>
              </w:rPr>
              <w:t xml:space="preserve"> _____________________________________________________________________________</w:t>
            </w:r>
          </w:p>
          <w:p w:rsidR="00222349" w:rsidRPr="0065570C" w:rsidRDefault="00222349" w:rsidP="006B1846">
            <w:pPr>
              <w:spacing w:line="260" w:lineRule="auto"/>
              <w:jc w:val="both"/>
              <w:rPr>
                <w:rFonts w:cstheme="minorHAnsi"/>
                <w:i/>
                <w:lang w:val="mk-MK"/>
              </w:rPr>
            </w:pPr>
            <w:r w:rsidRPr="0065570C">
              <w:rPr>
                <w:rFonts w:cstheme="minorHAnsi"/>
                <w:i/>
                <w:lang w:val="mk-MK"/>
              </w:rPr>
              <w:t>Пополнувањето на овој образец го врши секој раководител на сектор/одделение во ... или од него (или од Државниот секретар) назначено лице со цел да се соберат податоци и перцепција за исполнување на стратешки цели и видови функции, внатрешната организација, пополнетоста на работни места, остварените резултати, внатрешни работни процеси, користење на ресурси и слично, кои ќе помогнат во спроведување на функционалната анализа во ....</w:t>
            </w:r>
          </w:p>
          <w:p w:rsidR="00222349" w:rsidRPr="0065570C" w:rsidRDefault="00222349" w:rsidP="006B1846">
            <w:pPr>
              <w:rPr>
                <w:rFonts w:cstheme="minorHAnsi"/>
                <w:lang w:val="mk-MK"/>
              </w:rPr>
            </w:pPr>
            <w:r w:rsidRPr="0065570C">
              <w:rPr>
                <w:rFonts w:cstheme="minorHAnsi"/>
                <w:lang w:val="mk-MK"/>
              </w:rPr>
              <w:t xml:space="preserve">А.  </w:t>
            </w:r>
          </w:p>
          <w:p w:rsidR="00222349" w:rsidRPr="0065570C" w:rsidRDefault="00222349" w:rsidP="006B1846">
            <w:pPr>
              <w:rPr>
                <w:rFonts w:cstheme="minorHAnsi"/>
                <w:lang w:val="en-US"/>
              </w:rPr>
            </w:pPr>
            <w:r w:rsidRPr="0065570C">
              <w:rPr>
                <w:rFonts w:cstheme="minorHAnsi"/>
                <w:lang w:val="mk-MK"/>
              </w:rPr>
              <w:t xml:space="preserve">Ако можете идентификувајте кои функции се вршат во вашата организациска единица (според дел 2. </w:t>
            </w:r>
            <w:r w:rsidRPr="0065570C">
              <w:rPr>
                <w:rFonts w:cstheme="minorHAnsi"/>
                <w:i/>
                <w:lang w:val="mk-MK"/>
              </w:rPr>
              <w:t>Функциите како основа на ФА</w:t>
            </w:r>
            <w:r w:rsidRPr="0065570C">
              <w:rPr>
                <w:rFonts w:cstheme="minorHAnsi"/>
                <w:lang w:val="mk-MK"/>
              </w:rPr>
              <w:t xml:space="preserve">, од наративниот дел на методологијата. </w:t>
            </w:r>
          </w:p>
          <w:tbl>
            <w:tblPr>
              <w:tblStyle w:val="TableGrid"/>
              <w:tblW w:w="13590" w:type="dxa"/>
              <w:tblInd w:w="355" w:type="dxa"/>
              <w:tblLook w:val="04A0" w:firstRow="1" w:lastRow="0" w:firstColumn="1" w:lastColumn="0" w:noHBand="0" w:noVBand="1"/>
            </w:tblPr>
            <w:tblGrid>
              <w:gridCol w:w="3132"/>
              <w:gridCol w:w="2178"/>
              <w:gridCol w:w="4536"/>
              <w:gridCol w:w="3744"/>
            </w:tblGrid>
            <w:tr w:rsidR="00222349" w:rsidRPr="0065570C" w:rsidTr="006B1846">
              <w:tc>
                <w:tcPr>
                  <w:tcW w:w="3132" w:type="dxa"/>
                  <w:shd w:val="clear" w:color="auto" w:fill="D5DCE4" w:themeFill="text2" w:themeFillTint="33"/>
                </w:tcPr>
                <w:p w:rsidR="00222349" w:rsidRPr="0065570C" w:rsidRDefault="00222349" w:rsidP="006B1846">
                  <w:pPr>
                    <w:rPr>
                      <w:rFonts w:cstheme="minorHAnsi"/>
                      <w:lang w:val="en-US"/>
                    </w:rPr>
                  </w:pPr>
                  <w:r w:rsidRPr="0065570C">
                    <w:rPr>
                      <w:rFonts w:cstheme="minorHAnsi"/>
                      <w:lang w:val="mk-MK"/>
                    </w:rPr>
                    <w:t>Категорија на функција</w:t>
                  </w:r>
                </w:p>
              </w:tc>
              <w:tc>
                <w:tcPr>
                  <w:tcW w:w="2178" w:type="dxa"/>
                  <w:shd w:val="clear" w:color="auto" w:fill="D5DCE4" w:themeFill="text2" w:themeFillTint="33"/>
                </w:tcPr>
                <w:p w:rsidR="00222349" w:rsidRPr="0065570C" w:rsidRDefault="00222349" w:rsidP="006B1846">
                  <w:pPr>
                    <w:rPr>
                      <w:rFonts w:cstheme="minorHAnsi"/>
                      <w:lang w:val="en-US"/>
                    </w:rPr>
                  </w:pPr>
                  <w:r w:rsidRPr="0065570C">
                    <w:rPr>
                      <w:rFonts w:cstheme="minorHAnsi"/>
                      <w:lang w:val="mk-MK"/>
                    </w:rPr>
                    <w:t>Се врши во организациската единица (да/не)</w:t>
                  </w:r>
                </w:p>
              </w:tc>
              <w:tc>
                <w:tcPr>
                  <w:tcW w:w="4536" w:type="dxa"/>
                  <w:shd w:val="clear" w:color="auto" w:fill="D5DCE4" w:themeFill="text2" w:themeFillTint="33"/>
                </w:tcPr>
                <w:p w:rsidR="00222349" w:rsidRPr="0065570C" w:rsidRDefault="00222349" w:rsidP="006B1846">
                  <w:pPr>
                    <w:rPr>
                      <w:rFonts w:cstheme="minorHAnsi"/>
                      <w:lang w:val="en-US"/>
                    </w:rPr>
                  </w:pPr>
                  <w:r w:rsidRPr="0065570C">
                    <w:rPr>
                      <w:rFonts w:cstheme="minorHAnsi"/>
                      <w:lang w:val="mk-MK"/>
                    </w:rPr>
                    <w:t>Организациска единица (доколку функциите се поделени по помалите организациски единици на пр. одделенија, допишете во кое одделение се врши)</w:t>
                  </w:r>
                </w:p>
              </w:tc>
              <w:tc>
                <w:tcPr>
                  <w:tcW w:w="3744" w:type="dxa"/>
                  <w:shd w:val="clear" w:color="auto" w:fill="D5DCE4" w:themeFill="text2" w:themeFillTint="33"/>
                </w:tcPr>
                <w:p w:rsidR="00222349" w:rsidRPr="0065570C" w:rsidRDefault="00222349" w:rsidP="006B1846">
                  <w:pPr>
                    <w:rPr>
                      <w:rFonts w:cstheme="minorHAnsi"/>
                      <w:lang w:val="mk-MK"/>
                    </w:rPr>
                  </w:pPr>
                  <w:r w:rsidRPr="0065570C">
                    <w:rPr>
                      <w:rFonts w:cstheme="minorHAnsi"/>
                      <w:lang w:val="mk-MK"/>
                    </w:rPr>
                    <w:t>Забелешка (допишете евентуално доколку функцијата треба, а не се извршува, или се врши функција која припаѓа на друга единица и сл)</w:t>
                  </w:r>
                </w:p>
              </w:tc>
            </w:tr>
            <w:tr w:rsidR="00222349" w:rsidRPr="0065570C" w:rsidTr="006B1846">
              <w:tc>
                <w:tcPr>
                  <w:tcW w:w="3132" w:type="dxa"/>
                </w:tcPr>
                <w:p w:rsidR="00222349" w:rsidRPr="0065570C" w:rsidRDefault="00222349" w:rsidP="006B1846">
                  <w:pPr>
                    <w:rPr>
                      <w:rFonts w:cstheme="minorHAnsi"/>
                      <w:lang w:val="en-US"/>
                    </w:rPr>
                  </w:pPr>
                  <w:r w:rsidRPr="0065570C">
                    <w:rPr>
                      <w:rFonts w:cstheme="minorHAnsi"/>
                      <w:lang w:val="mk-MK"/>
                    </w:rPr>
                    <w:t xml:space="preserve">Функција на креирање јавни политики </w:t>
                  </w:r>
                </w:p>
              </w:tc>
              <w:tc>
                <w:tcPr>
                  <w:tcW w:w="2178" w:type="dxa"/>
                </w:tcPr>
                <w:p w:rsidR="00222349" w:rsidRPr="0065570C" w:rsidRDefault="00222349" w:rsidP="006B1846">
                  <w:pPr>
                    <w:rPr>
                      <w:rFonts w:cstheme="minorHAnsi"/>
                      <w:lang w:val="en-US"/>
                    </w:rPr>
                  </w:pPr>
                </w:p>
              </w:tc>
              <w:tc>
                <w:tcPr>
                  <w:tcW w:w="4536" w:type="dxa"/>
                </w:tcPr>
                <w:p w:rsidR="00222349" w:rsidRPr="0065570C" w:rsidRDefault="00222349" w:rsidP="006B1846">
                  <w:pPr>
                    <w:rPr>
                      <w:rFonts w:cstheme="minorHAnsi"/>
                      <w:lang w:val="en-US"/>
                    </w:rPr>
                  </w:pPr>
                </w:p>
              </w:tc>
              <w:tc>
                <w:tcPr>
                  <w:tcW w:w="3744" w:type="dxa"/>
                </w:tcPr>
                <w:p w:rsidR="00222349" w:rsidRPr="0065570C" w:rsidRDefault="00222349" w:rsidP="006B1846">
                  <w:pPr>
                    <w:rPr>
                      <w:rFonts w:cstheme="minorHAnsi"/>
                      <w:lang w:val="en-US"/>
                    </w:rPr>
                  </w:pPr>
                </w:p>
              </w:tc>
            </w:tr>
            <w:tr w:rsidR="00222349" w:rsidRPr="0065570C" w:rsidTr="006B1846">
              <w:tc>
                <w:tcPr>
                  <w:tcW w:w="3132" w:type="dxa"/>
                </w:tcPr>
                <w:p w:rsidR="00222349" w:rsidRPr="0065570C" w:rsidRDefault="00222349" w:rsidP="006B1846">
                  <w:pPr>
                    <w:rPr>
                      <w:rFonts w:cstheme="minorHAnsi"/>
                      <w:lang w:val="en-US"/>
                    </w:rPr>
                  </w:pPr>
                  <w:r w:rsidRPr="0065570C">
                    <w:rPr>
                      <w:rFonts w:cstheme="minorHAnsi"/>
                      <w:lang w:val="mk-MK"/>
                    </w:rPr>
                    <w:t xml:space="preserve">Регулаторна функција </w:t>
                  </w:r>
                </w:p>
              </w:tc>
              <w:tc>
                <w:tcPr>
                  <w:tcW w:w="2178" w:type="dxa"/>
                </w:tcPr>
                <w:p w:rsidR="00222349" w:rsidRPr="0065570C" w:rsidRDefault="00222349" w:rsidP="006B1846">
                  <w:pPr>
                    <w:rPr>
                      <w:rFonts w:cstheme="minorHAnsi"/>
                      <w:lang w:val="en-US"/>
                    </w:rPr>
                  </w:pPr>
                </w:p>
              </w:tc>
              <w:tc>
                <w:tcPr>
                  <w:tcW w:w="4536" w:type="dxa"/>
                </w:tcPr>
                <w:p w:rsidR="00222349" w:rsidRPr="0065570C" w:rsidRDefault="00222349" w:rsidP="006B1846">
                  <w:pPr>
                    <w:rPr>
                      <w:rFonts w:cstheme="minorHAnsi"/>
                      <w:lang w:val="en-US"/>
                    </w:rPr>
                  </w:pPr>
                </w:p>
              </w:tc>
              <w:tc>
                <w:tcPr>
                  <w:tcW w:w="3744" w:type="dxa"/>
                </w:tcPr>
                <w:p w:rsidR="00222349" w:rsidRPr="0065570C" w:rsidRDefault="00222349" w:rsidP="006B1846">
                  <w:pPr>
                    <w:rPr>
                      <w:rFonts w:cstheme="minorHAnsi"/>
                      <w:lang w:val="en-US"/>
                    </w:rPr>
                  </w:pPr>
                </w:p>
              </w:tc>
            </w:tr>
            <w:tr w:rsidR="00222349" w:rsidRPr="0065570C" w:rsidTr="006B1846">
              <w:tc>
                <w:tcPr>
                  <w:tcW w:w="3132" w:type="dxa"/>
                </w:tcPr>
                <w:p w:rsidR="00222349" w:rsidRPr="0065570C" w:rsidRDefault="00222349" w:rsidP="006B1846">
                  <w:pPr>
                    <w:rPr>
                      <w:rFonts w:cstheme="minorHAnsi"/>
                      <w:lang w:val="en-US"/>
                    </w:rPr>
                  </w:pPr>
                  <w:r w:rsidRPr="0065570C">
                    <w:rPr>
                      <w:rFonts w:cstheme="minorHAnsi"/>
                      <w:lang w:val="mk-MK"/>
                    </w:rPr>
                    <w:t xml:space="preserve">Координативна функција </w:t>
                  </w:r>
                </w:p>
              </w:tc>
              <w:tc>
                <w:tcPr>
                  <w:tcW w:w="2178" w:type="dxa"/>
                </w:tcPr>
                <w:p w:rsidR="00222349" w:rsidRPr="0065570C" w:rsidRDefault="00222349" w:rsidP="006B1846">
                  <w:pPr>
                    <w:rPr>
                      <w:rFonts w:cstheme="minorHAnsi"/>
                      <w:lang w:val="en-US"/>
                    </w:rPr>
                  </w:pPr>
                </w:p>
              </w:tc>
              <w:tc>
                <w:tcPr>
                  <w:tcW w:w="4536" w:type="dxa"/>
                </w:tcPr>
                <w:p w:rsidR="00222349" w:rsidRPr="0065570C" w:rsidRDefault="00222349" w:rsidP="006B1846">
                  <w:pPr>
                    <w:rPr>
                      <w:rFonts w:cstheme="minorHAnsi"/>
                      <w:lang w:val="en-US"/>
                    </w:rPr>
                  </w:pPr>
                </w:p>
              </w:tc>
              <w:tc>
                <w:tcPr>
                  <w:tcW w:w="3744" w:type="dxa"/>
                </w:tcPr>
                <w:p w:rsidR="00222349" w:rsidRPr="0065570C" w:rsidRDefault="00222349" w:rsidP="006B1846">
                  <w:pPr>
                    <w:rPr>
                      <w:rFonts w:cstheme="minorHAnsi"/>
                      <w:lang w:val="en-US"/>
                    </w:rPr>
                  </w:pPr>
                </w:p>
              </w:tc>
            </w:tr>
            <w:tr w:rsidR="00222349" w:rsidRPr="0065570C" w:rsidTr="006B1846">
              <w:tc>
                <w:tcPr>
                  <w:tcW w:w="3132" w:type="dxa"/>
                </w:tcPr>
                <w:p w:rsidR="00222349" w:rsidRPr="0065570C" w:rsidRDefault="00222349" w:rsidP="006B1846">
                  <w:pPr>
                    <w:rPr>
                      <w:rFonts w:cstheme="minorHAnsi"/>
                      <w:lang w:val="en-US"/>
                    </w:rPr>
                  </w:pPr>
                  <w:r w:rsidRPr="0065570C">
                    <w:rPr>
                      <w:rFonts w:cstheme="minorHAnsi"/>
                      <w:lang w:val="mk-MK"/>
                    </w:rPr>
                    <w:t xml:space="preserve">Функција на давање услуги </w:t>
                  </w:r>
                </w:p>
              </w:tc>
              <w:tc>
                <w:tcPr>
                  <w:tcW w:w="2178" w:type="dxa"/>
                </w:tcPr>
                <w:p w:rsidR="00222349" w:rsidRPr="0065570C" w:rsidRDefault="00222349" w:rsidP="006B1846">
                  <w:pPr>
                    <w:rPr>
                      <w:rFonts w:cstheme="minorHAnsi"/>
                      <w:lang w:val="en-US"/>
                    </w:rPr>
                  </w:pPr>
                </w:p>
              </w:tc>
              <w:tc>
                <w:tcPr>
                  <w:tcW w:w="4536" w:type="dxa"/>
                </w:tcPr>
                <w:p w:rsidR="00222349" w:rsidRPr="0065570C" w:rsidRDefault="00222349" w:rsidP="006B1846">
                  <w:pPr>
                    <w:rPr>
                      <w:rFonts w:cstheme="minorHAnsi"/>
                      <w:lang w:val="en-US"/>
                    </w:rPr>
                  </w:pPr>
                </w:p>
              </w:tc>
              <w:tc>
                <w:tcPr>
                  <w:tcW w:w="3744" w:type="dxa"/>
                </w:tcPr>
                <w:p w:rsidR="00222349" w:rsidRPr="0065570C" w:rsidRDefault="00222349" w:rsidP="006B1846">
                  <w:pPr>
                    <w:rPr>
                      <w:rFonts w:cstheme="minorHAnsi"/>
                      <w:lang w:val="en-US"/>
                    </w:rPr>
                  </w:pPr>
                </w:p>
              </w:tc>
            </w:tr>
            <w:tr w:rsidR="00222349" w:rsidRPr="0065570C" w:rsidTr="006B1846">
              <w:tc>
                <w:tcPr>
                  <w:tcW w:w="3132" w:type="dxa"/>
                </w:tcPr>
                <w:p w:rsidR="00222349" w:rsidRPr="0065570C" w:rsidRDefault="00222349" w:rsidP="006B1846">
                  <w:pPr>
                    <w:tabs>
                      <w:tab w:val="center" w:pos="1635"/>
                    </w:tabs>
                    <w:rPr>
                      <w:rFonts w:cstheme="minorHAnsi"/>
                      <w:lang w:val="en-US"/>
                    </w:rPr>
                  </w:pPr>
                  <w:r w:rsidRPr="0065570C">
                    <w:rPr>
                      <w:rFonts w:cstheme="minorHAnsi"/>
                      <w:lang w:val="mk-MK"/>
                    </w:rPr>
                    <w:t xml:space="preserve">Функција на поддршка </w:t>
                  </w:r>
                </w:p>
              </w:tc>
              <w:tc>
                <w:tcPr>
                  <w:tcW w:w="2178" w:type="dxa"/>
                </w:tcPr>
                <w:p w:rsidR="00222349" w:rsidRPr="0065570C" w:rsidRDefault="00222349" w:rsidP="006B1846">
                  <w:pPr>
                    <w:rPr>
                      <w:rFonts w:cstheme="minorHAnsi"/>
                      <w:lang w:val="en-US"/>
                    </w:rPr>
                  </w:pPr>
                </w:p>
              </w:tc>
              <w:tc>
                <w:tcPr>
                  <w:tcW w:w="4536" w:type="dxa"/>
                </w:tcPr>
                <w:p w:rsidR="00222349" w:rsidRPr="0065570C" w:rsidRDefault="00222349" w:rsidP="006B1846">
                  <w:pPr>
                    <w:rPr>
                      <w:rFonts w:cstheme="minorHAnsi"/>
                      <w:lang w:val="en-US"/>
                    </w:rPr>
                  </w:pPr>
                </w:p>
              </w:tc>
              <w:tc>
                <w:tcPr>
                  <w:tcW w:w="3744" w:type="dxa"/>
                </w:tcPr>
                <w:p w:rsidR="00222349" w:rsidRPr="0065570C" w:rsidRDefault="00222349" w:rsidP="006B1846">
                  <w:pPr>
                    <w:rPr>
                      <w:rFonts w:cstheme="minorHAnsi"/>
                      <w:lang w:val="en-US"/>
                    </w:rPr>
                  </w:pPr>
                </w:p>
              </w:tc>
            </w:tr>
          </w:tbl>
          <w:p w:rsidR="00222349" w:rsidRDefault="00222349" w:rsidP="006B1846">
            <w:pPr>
              <w:rPr>
                <w:rFonts w:cstheme="minorHAnsi"/>
                <w:lang w:val="mk-MK"/>
              </w:rPr>
            </w:pPr>
          </w:p>
          <w:p w:rsidR="00222349" w:rsidRPr="0065570C" w:rsidRDefault="00222349" w:rsidP="006B1846">
            <w:pPr>
              <w:rPr>
                <w:rFonts w:cstheme="minorHAnsi"/>
                <w:lang w:val="mk-MK"/>
              </w:rPr>
            </w:pPr>
            <w:r w:rsidRPr="0065570C">
              <w:rPr>
                <w:rFonts w:cstheme="minorHAnsi"/>
                <w:lang w:val="mk-MK"/>
              </w:rPr>
              <w:t>Б.</w:t>
            </w:r>
          </w:p>
          <w:tbl>
            <w:tblPr>
              <w:tblStyle w:val="TableGrid"/>
              <w:tblW w:w="14142" w:type="dxa"/>
              <w:tblLook w:val="04A0" w:firstRow="1" w:lastRow="0" w:firstColumn="1" w:lastColumn="0" w:noHBand="0" w:noVBand="1"/>
            </w:tblPr>
            <w:tblGrid>
              <w:gridCol w:w="584"/>
              <w:gridCol w:w="4605"/>
              <w:gridCol w:w="3716"/>
              <w:gridCol w:w="5237"/>
            </w:tblGrid>
            <w:tr w:rsidR="00222349" w:rsidRPr="0065570C" w:rsidTr="006B1846">
              <w:tc>
                <w:tcPr>
                  <w:tcW w:w="584" w:type="dxa"/>
                  <w:shd w:val="clear" w:color="auto" w:fill="DEEAF6" w:themeFill="accent1" w:themeFillTint="33"/>
                </w:tcPr>
                <w:p w:rsidR="00222349" w:rsidRPr="0065570C" w:rsidRDefault="00222349" w:rsidP="006B1846">
                  <w:pPr>
                    <w:rPr>
                      <w:rFonts w:cstheme="minorHAnsi"/>
                      <w:b/>
                      <w:lang w:val="en-US"/>
                    </w:rPr>
                  </w:pPr>
                  <w:r w:rsidRPr="0065570C">
                    <w:rPr>
                      <w:rFonts w:cstheme="minorHAnsi"/>
                      <w:b/>
                      <w:lang w:val="en-US"/>
                    </w:rPr>
                    <w:t>#</w:t>
                  </w:r>
                </w:p>
              </w:tc>
              <w:tc>
                <w:tcPr>
                  <w:tcW w:w="4605" w:type="dxa"/>
                  <w:shd w:val="clear" w:color="auto" w:fill="DEEAF6" w:themeFill="accent1" w:themeFillTint="33"/>
                </w:tcPr>
                <w:p w:rsidR="00222349" w:rsidRPr="0065570C" w:rsidRDefault="00222349" w:rsidP="006B1846">
                  <w:pPr>
                    <w:rPr>
                      <w:rFonts w:cstheme="minorHAnsi"/>
                      <w:b/>
                      <w:lang w:val="mk-MK"/>
                    </w:rPr>
                  </w:pPr>
                  <w:r w:rsidRPr="0065570C">
                    <w:rPr>
                      <w:rFonts w:cstheme="minorHAnsi"/>
                      <w:b/>
                      <w:lang w:val="mk-MK"/>
                    </w:rPr>
                    <w:t>Прашања</w:t>
                  </w:r>
                </w:p>
              </w:tc>
              <w:tc>
                <w:tcPr>
                  <w:tcW w:w="3716" w:type="dxa"/>
                  <w:shd w:val="clear" w:color="auto" w:fill="DEEAF6" w:themeFill="accent1" w:themeFillTint="33"/>
                </w:tcPr>
                <w:p w:rsidR="00222349" w:rsidRPr="0065570C" w:rsidRDefault="00222349" w:rsidP="006B1846">
                  <w:pPr>
                    <w:rPr>
                      <w:rFonts w:cstheme="minorHAnsi"/>
                      <w:b/>
                      <w:lang w:val="mk-MK"/>
                    </w:rPr>
                  </w:pPr>
                  <w:r w:rsidRPr="0065570C">
                    <w:rPr>
                      <w:rFonts w:cstheme="minorHAnsi"/>
                      <w:b/>
                      <w:lang w:val="mk-MK"/>
                    </w:rPr>
                    <w:t>Дополнително објаснување</w:t>
                  </w:r>
                </w:p>
                <w:p w:rsidR="00222349" w:rsidRPr="0065570C" w:rsidRDefault="00222349" w:rsidP="006B1846">
                  <w:pPr>
                    <w:rPr>
                      <w:rFonts w:cstheme="minorHAnsi"/>
                      <w:b/>
                      <w:lang w:val="mk-MK"/>
                    </w:rPr>
                  </w:pPr>
                </w:p>
              </w:tc>
              <w:tc>
                <w:tcPr>
                  <w:tcW w:w="5237" w:type="dxa"/>
                  <w:shd w:val="clear" w:color="auto" w:fill="DEEAF6" w:themeFill="accent1" w:themeFillTint="33"/>
                </w:tcPr>
                <w:p w:rsidR="00222349" w:rsidRPr="0065570C" w:rsidRDefault="00222349" w:rsidP="006B1846">
                  <w:pPr>
                    <w:rPr>
                      <w:rFonts w:cstheme="minorHAnsi"/>
                      <w:b/>
                      <w:lang w:val="mk-MK"/>
                    </w:rPr>
                  </w:pPr>
                  <w:r w:rsidRPr="0065570C">
                    <w:rPr>
                      <w:rFonts w:cstheme="minorHAnsi"/>
                      <w:b/>
                      <w:lang w:val="mk-MK"/>
                    </w:rPr>
                    <w:t>Одговор</w:t>
                  </w:r>
                </w:p>
              </w:tc>
            </w:tr>
            <w:tr w:rsidR="00222349" w:rsidRPr="0065570C" w:rsidTr="006B1846">
              <w:tc>
                <w:tcPr>
                  <w:tcW w:w="584" w:type="dxa"/>
                </w:tcPr>
                <w:p w:rsidR="00222349" w:rsidRPr="0065570C" w:rsidRDefault="00222349" w:rsidP="006B1846">
                  <w:pPr>
                    <w:rPr>
                      <w:rFonts w:cstheme="minorHAnsi"/>
                      <w:lang w:val="en-US"/>
                    </w:rPr>
                  </w:pPr>
                  <w:r w:rsidRPr="0065570C">
                    <w:rPr>
                      <w:rFonts w:cstheme="minorHAnsi"/>
                      <w:lang w:val="en-US"/>
                    </w:rPr>
                    <w:t>1</w:t>
                  </w:r>
                </w:p>
              </w:tc>
              <w:tc>
                <w:tcPr>
                  <w:tcW w:w="4605" w:type="dxa"/>
                </w:tcPr>
                <w:p w:rsidR="00222349" w:rsidRPr="0065570C" w:rsidRDefault="00222349" w:rsidP="006B1846">
                  <w:pPr>
                    <w:rPr>
                      <w:rFonts w:cstheme="minorHAnsi"/>
                      <w:lang w:val="mk-MK"/>
                    </w:rPr>
                  </w:pPr>
                  <w:r w:rsidRPr="0065570C">
                    <w:rPr>
                      <w:rFonts w:cstheme="minorHAnsi"/>
                      <w:lang w:val="mk-MK"/>
                    </w:rPr>
                    <w:t>Кои клучни документи го определуваат работењето на вашата организациска единица?</w:t>
                  </w:r>
                </w:p>
              </w:tc>
              <w:tc>
                <w:tcPr>
                  <w:tcW w:w="3716" w:type="dxa"/>
                </w:tcPr>
                <w:p w:rsidR="00222349" w:rsidRPr="0065570C" w:rsidRDefault="00222349" w:rsidP="006B1846">
                  <w:pPr>
                    <w:rPr>
                      <w:rFonts w:cstheme="minorHAnsi"/>
                      <w:i/>
                      <w:lang w:val="mk-MK"/>
                    </w:rPr>
                  </w:pPr>
                  <w:r w:rsidRPr="0065570C">
                    <w:rPr>
                      <w:rFonts w:cstheme="minorHAnsi"/>
                      <w:i/>
                      <w:lang w:val="mk-MK"/>
                    </w:rPr>
                    <w:t>Наведете, доколку има, ресорна стратегија, пропис, акциски план, годишна програма за работа и слично.</w:t>
                  </w:r>
                </w:p>
                <w:p w:rsidR="00222349" w:rsidRPr="0065570C" w:rsidRDefault="00222349" w:rsidP="006B1846">
                  <w:pPr>
                    <w:rPr>
                      <w:rFonts w:cstheme="minorHAnsi"/>
                      <w:i/>
                      <w:lang w:val="en-US"/>
                    </w:rPr>
                  </w:pPr>
                  <w:r w:rsidRPr="0065570C">
                    <w:rPr>
                      <w:rFonts w:cstheme="minorHAnsi"/>
                      <w:i/>
                      <w:lang w:val="mk-MK"/>
                    </w:rPr>
                    <w:t xml:space="preserve">Не се наведуваат актите за внатрешна организација и систематизација на работни </w:t>
                  </w:r>
                  <w:r w:rsidRPr="0065570C">
                    <w:rPr>
                      <w:rFonts w:cstheme="minorHAnsi"/>
                      <w:i/>
                      <w:lang w:val="mk-MK"/>
                    </w:rPr>
                    <w:lastRenderedPageBreak/>
                    <w:t>места или други интерни правила и процедури</w:t>
                  </w:r>
                  <w:r w:rsidRPr="0065570C">
                    <w:rPr>
                      <w:rFonts w:cstheme="minorHAnsi"/>
                      <w:i/>
                      <w:lang w:val="en-US"/>
                    </w:rPr>
                    <w:t>.</w:t>
                  </w:r>
                </w:p>
              </w:tc>
              <w:tc>
                <w:tcPr>
                  <w:tcW w:w="5237" w:type="dxa"/>
                </w:tcPr>
                <w:p w:rsidR="00222349" w:rsidRPr="0065570C" w:rsidRDefault="00222349" w:rsidP="006B1846">
                  <w:pPr>
                    <w:rPr>
                      <w:rFonts w:cstheme="minorHAnsi"/>
                      <w:lang w:val="mk-MK"/>
                    </w:rPr>
                  </w:pPr>
                </w:p>
              </w:tc>
            </w:tr>
            <w:tr w:rsidR="00222349" w:rsidRPr="0065570C" w:rsidTr="006B1846">
              <w:tc>
                <w:tcPr>
                  <w:tcW w:w="584" w:type="dxa"/>
                </w:tcPr>
                <w:p w:rsidR="00222349" w:rsidRPr="0065570C" w:rsidRDefault="00222349" w:rsidP="006B1846">
                  <w:pPr>
                    <w:rPr>
                      <w:rFonts w:cstheme="minorHAnsi"/>
                      <w:lang w:val="en-US"/>
                    </w:rPr>
                  </w:pPr>
                  <w:r w:rsidRPr="0065570C">
                    <w:rPr>
                      <w:rFonts w:cstheme="minorHAnsi"/>
                      <w:lang w:val="en-US"/>
                    </w:rPr>
                    <w:lastRenderedPageBreak/>
                    <w:t>2</w:t>
                  </w:r>
                </w:p>
              </w:tc>
              <w:tc>
                <w:tcPr>
                  <w:tcW w:w="4605" w:type="dxa"/>
                </w:tcPr>
                <w:p w:rsidR="00222349" w:rsidRPr="0065570C" w:rsidRDefault="00222349" w:rsidP="006B1846">
                  <w:pPr>
                    <w:rPr>
                      <w:rFonts w:cstheme="minorHAnsi"/>
                      <w:lang w:val="mk-MK"/>
                    </w:rPr>
                  </w:pPr>
                  <w:r w:rsidRPr="0065570C">
                    <w:rPr>
                      <w:rFonts w:cstheme="minorHAnsi"/>
                      <w:lang w:val="mk-MK"/>
                    </w:rPr>
                    <w:t>Дали за исполнување на целите од ресорната стратегија или заради природата на работите има потреба од промена на законите со кои се утврдува надлежност која ја извршува вашата организациска единица?</w:t>
                  </w:r>
                </w:p>
              </w:tc>
              <w:tc>
                <w:tcPr>
                  <w:tcW w:w="3716" w:type="dxa"/>
                </w:tcPr>
                <w:p w:rsidR="00222349" w:rsidRPr="0065570C" w:rsidRDefault="00222349" w:rsidP="006B1846">
                  <w:pPr>
                    <w:rPr>
                      <w:rFonts w:cstheme="minorHAnsi"/>
                      <w:i/>
                      <w:lang w:val="mk-MK"/>
                    </w:rPr>
                  </w:pPr>
                  <w:r w:rsidRPr="0065570C">
                    <w:rPr>
                      <w:rFonts w:cstheme="minorHAnsi"/>
                      <w:i/>
                      <w:lang w:val="mk-MK"/>
                    </w:rPr>
                    <w:t xml:space="preserve">Под ресорна стратегија се мисли на стратегија за областа во која делува вашата организациска единица. И да нема таков формален документ, можеби според целта и делокругот на работни задачи на вашата организациска единица треба да и се додаде надлежност во закон. </w:t>
                  </w:r>
                </w:p>
              </w:tc>
              <w:tc>
                <w:tcPr>
                  <w:tcW w:w="5237" w:type="dxa"/>
                </w:tcPr>
                <w:p w:rsidR="00222349" w:rsidRPr="0065570C" w:rsidRDefault="00222349" w:rsidP="006B1846">
                  <w:pPr>
                    <w:rPr>
                      <w:rFonts w:cstheme="minorHAns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3</w:t>
                  </w:r>
                </w:p>
              </w:tc>
              <w:tc>
                <w:tcPr>
                  <w:tcW w:w="4605" w:type="dxa"/>
                </w:tcPr>
                <w:p w:rsidR="00222349" w:rsidRPr="0065570C" w:rsidRDefault="00222349" w:rsidP="006B1846">
                  <w:pPr>
                    <w:rPr>
                      <w:rFonts w:cstheme="minorHAnsi"/>
                      <w:lang w:val="mk-MK"/>
                    </w:rPr>
                  </w:pPr>
                  <w:r w:rsidRPr="0065570C">
                    <w:rPr>
                      <w:rFonts w:cstheme="minorHAnsi"/>
                      <w:lang w:val="mk-MK"/>
                    </w:rPr>
                    <w:t>Дали за исполнување на целите од ресорната стратегија, законска надлежност или заради природата на работите има потреба од промена на внатрешната организација и/или систематизација на работни места</w:t>
                  </w:r>
                  <w:r w:rsidRPr="0065570C">
                    <w:rPr>
                      <w:rFonts w:cstheme="minorHAnsi"/>
                    </w:rPr>
                    <w:t>?</w:t>
                  </w:r>
                </w:p>
              </w:tc>
              <w:tc>
                <w:tcPr>
                  <w:tcW w:w="3716" w:type="dxa"/>
                </w:tcPr>
                <w:p w:rsidR="00222349" w:rsidRPr="0065570C" w:rsidRDefault="00222349" w:rsidP="006B1846">
                  <w:pPr>
                    <w:rPr>
                      <w:rFonts w:cstheme="minorHAnsi"/>
                      <w:i/>
                      <w:lang w:val="mk-MK"/>
                    </w:rPr>
                  </w:pPr>
                  <w:r w:rsidRPr="0065570C">
                    <w:rPr>
                      <w:rFonts w:cstheme="minorHAnsi"/>
                      <w:i/>
                      <w:lang w:val="mk-MK"/>
                    </w:rPr>
                    <w:t>Се наведува причината поради која се предлага промената (нови стратешки цели, законски обврски или самата цел и делокругот на работни задачи на организациската единица налага таква промена), како и во која насока треба да се изврши промената.</w:t>
                  </w:r>
                </w:p>
              </w:tc>
              <w:tc>
                <w:tcPr>
                  <w:tcW w:w="5237" w:type="dxa"/>
                </w:tcPr>
                <w:p w:rsidR="00222349" w:rsidRPr="0065570C" w:rsidRDefault="00222349" w:rsidP="006B1846">
                  <w:pPr>
                    <w:rPr>
                      <w:rFonts w:cstheme="minorHAns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4</w:t>
                  </w:r>
                </w:p>
              </w:tc>
              <w:tc>
                <w:tcPr>
                  <w:tcW w:w="4605" w:type="dxa"/>
                </w:tcPr>
                <w:p w:rsidR="00222349" w:rsidRPr="0065570C" w:rsidRDefault="00222349" w:rsidP="006B1846">
                  <w:pPr>
                    <w:rPr>
                      <w:rFonts w:cstheme="minorHAnsi"/>
                      <w:lang w:val="mk-MK"/>
                    </w:rPr>
                  </w:pPr>
                  <w:r w:rsidRPr="0065570C">
                    <w:rPr>
                      <w:rFonts w:cstheme="minorHAnsi"/>
                      <w:lang w:val="mk-MK"/>
                    </w:rPr>
                    <w:t>Ако имате квантифицирани податоци за извршените задачи и остварените резултатите во последните три години (2015, 2016 и 2017) од страна на вашата организациска единица, ве молиме наведете ги.</w:t>
                  </w:r>
                </w:p>
              </w:tc>
              <w:tc>
                <w:tcPr>
                  <w:tcW w:w="3716" w:type="dxa"/>
                </w:tcPr>
                <w:p w:rsidR="00222349" w:rsidRPr="0065570C" w:rsidRDefault="00222349" w:rsidP="006B1846">
                  <w:pPr>
                    <w:rPr>
                      <w:rFonts w:cstheme="minorHAnsi"/>
                      <w:i/>
                      <w:lang w:val="mk-MK"/>
                    </w:rPr>
                  </w:pPr>
                  <w:r w:rsidRPr="0065570C">
                    <w:rPr>
                      <w:rFonts w:cstheme="minorHAnsi"/>
                      <w:i/>
                      <w:lang w:val="mk-MK"/>
                    </w:rPr>
                    <w:t>Примери. Одделение кое решава по барања, односно работи на предмети бројот на решени барања/предмети, Одделението за финанси</w:t>
                  </w:r>
                  <w:r>
                    <w:rPr>
                      <w:rFonts w:cstheme="minorHAnsi"/>
                      <w:i/>
                      <w:lang w:val="mk-MK"/>
                    </w:rPr>
                    <w:t>ск</w:t>
                  </w:r>
                  <w:r w:rsidRPr="0065570C">
                    <w:rPr>
                      <w:rFonts w:cstheme="minorHAnsi"/>
                      <w:i/>
                      <w:lang w:val="mk-MK"/>
                    </w:rPr>
                    <w:t xml:space="preserve">и </w:t>
                  </w:r>
                  <w:r>
                    <w:rPr>
                      <w:rFonts w:cstheme="minorHAnsi"/>
                      <w:i/>
                      <w:lang w:val="mk-MK"/>
                    </w:rPr>
                    <w:t xml:space="preserve">прашања </w:t>
                  </w:r>
                  <w:r w:rsidRPr="0065570C">
                    <w:rPr>
                      <w:rFonts w:cstheme="minorHAnsi"/>
                      <w:i/>
                      <w:lang w:val="mk-MK"/>
                    </w:rPr>
                    <w:t xml:space="preserve">пополнува податоци за број на ребаланси на буџети/финансиски планови, примени ф-ри, изработени патни налози, благајнички трансакции и сл.; Одделението за </w:t>
                  </w:r>
                  <w:r>
                    <w:rPr>
                      <w:rFonts w:cstheme="minorHAnsi"/>
                      <w:i/>
                      <w:lang w:val="mk-MK"/>
                    </w:rPr>
                    <w:t xml:space="preserve">управување со </w:t>
                  </w:r>
                  <w:r w:rsidRPr="0065570C">
                    <w:rPr>
                      <w:rFonts w:cstheme="minorHAnsi"/>
                      <w:i/>
                      <w:lang w:val="mk-MK"/>
                    </w:rPr>
                    <w:t xml:space="preserve">човечки ресурси податоци за број на постапки за вработување/унапредување, решенија за годишни одмори и </w:t>
                  </w:r>
                  <w:r w:rsidRPr="0065570C">
                    <w:rPr>
                      <w:rFonts w:cstheme="minorHAnsi"/>
                      <w:i/>
                      <w:lang w:val="mk-MK"/>
                    </w:rPr>
                    <w:lastRenderedPageBreak/>
                    <w:t>отсуства, Одделението за обуки број на изработени програми за обуки, организирани обуки, број на учесници и сл.</w:t>
                  </w:r>
                </w:p>
              </w:tc>
              <w:tc>
                <w:tcPr>
                  <w:tcW w:w="5237" w:type="dxa"/>
                </w:tcPr>
                <w:p w:rsidR="00222349" w:rsidRPr="0065570C" w:rsidRDefault="00222349" w:rsidP="006B1846">
                  <w:pPr>
                    <w:rPr>
                      <w:rFonts w:cstheme="minorHAns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lastRenderedPageBreak/>
                    <w:t>5</w:t>
                  </w:r>
                </w:p>
              </w:tc>
              <w:tc>
                <w:tcPr>
                  <w:tcW w:w="4605" w:type="dxa"/>
                </w:tcPr>
                <w:p w:rsidR="00222349" w:rsidRPr="0065570C" w:rsidRDefault="00222349" w:rsidP="006B1846">
                  <w:pPr>
                    <w:rPr>
                      <w:rFonts w:cstheme="minorHAnsi"/>
                      <w:lang w:val="mk-MK"/>
                    </w:rPr>
                  </w:pPr>
                  <w:r w:rsidRPr="0065570C">
                    <w:rPr>
                      <w:rFonts w:cstheme="minorHAnsi"/>
                      <w:lang w:val="mk-MK"/>
                    </w:rPr>
                    <w:t xml:space="preserve">Дали работата што ја извршува вашата организациска единица се надополнува или се преклопува со работата на: i) други организациски единици во институцијата или ii) други органи? </w:t>
                  </w:r>
                </w:p>
              </w:tc>
              <w:tc>
                <w:tcPr>
                  <w:tcW w:w="3716" w:type="dxa"/>
                </w:tcPr>
                <w:p w:rsidR="00222349" w:rsidRPr="0065570C" w:rsidRDefault="00222349" w:rsidP="006B1846">
                  <w:pPr>
                    <w:rPr>
                      <w:rFonts w:cstheme="minorHAnsi"/>
                      <w:i/>
                      <w:lang w:val="mk-MK"/>
                    </w:rPr>
                  </w:pPr>
                  <w:r w:rsidRPr="0065570C">
                    <w:rPr>
                      <w:rFonts w:cstheme="minorHAnsi"/>
                      <w:i/>
                      <w:lang w:val="mk-MK"/>
                    </w:rPr>
                    <w:t>Ако да, наведете ги организациските единици или институции и во кој аспект е надополнувањето / преклопувањето. Наведете дали истото произлегува од пропис / внатрешен акт или пак е воспоставено во пракса.</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6</w:t>
                  </w:r>
                </w:p>
              </w:tc>
              <w:tc>
                <w:tcPr>
                  <w:tcW w:w="4605" w:type="dxa"/>
                </w:tcPr>
                <w:p w:rsidR="00222349" w:rsidRPr="0065570C" w:rsidRDefault="00222349" w:rsidP="006B1846">
                  <w:pPr>
                    <w:rPr>
                      <w:rFonts w:cstheme="minorHAnsi"/>
                      <w:lang w:val="mk-MK"/>
                    </w:rPr>
                  </w:pPr>
                  <w:r w:rsidRPr="0065570C">
                    <w:rPr>
                      <w:rFonts w:cstheme="minorHAnsi"/>
                      <w:lang w:val="mk-MK"/>
                    </w:rPr>
                    <w:t>Кои од непополнетите работни места во вашата орг</w:t>
                  </w:r>
                  <w:r>
                    <w:rPr>
                      <w:rFonts w:cstheme="minorHAnsi"/>
                      <w:lang w:val="mk-MK"/>
                    </w:rPr>
                    <w:t xml:space="preserve">анизациска </w:t>
                  </w:r>
                  <w:r w:rsidRPr="0065570C">
                    <w:rPr>
                      <w:rFonts w:cstheme="minorHAnsi"/>
                      <w:lang w:val="mk-MK"/>
                    </w:rPr>
                    <w:t>единица се покриваат од вработени кои официјално работат на други работни места?</w:t>
                  </w:r>
                </w:p>
              </w:tc>
              <w:tc>
                <w:tcPr>
                  <w:tcW w:w="3716" w:type="dxa"/>
                </w:tcPr>
                <w:p w:rsidR="00222349" w:rsidRPr="0065570C" w:rsidRDefault="00222349" w:rsidP="006B1846">
                  <w:pPr>
                    <w:rPr>
                      <w:rFonts w:cstheme="minorHAnsi"/>
                      <w:i/>
                      <w:lang w:val="mk-MK"/>
                    </w:rPr>
                  </w:pPr>
                  <w:r w:rsidRPr="0065570C">
                    <w:rPr>
                      <w:rFonts w:cstheme="minorHAnsi"/>
                      <w:i/>
                      <w:lang w:val="mk-MK"/>
                    </w:rPr>
                    <w:t>Наведете ги во вкупен број и со назив на секое работно место согласно актот за систематизација</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7</w:t>
                  </w:r>
                </w:p>
              </w:tc>
              <w:tc>
                <w:tcPr>
                  <w:tcW w:w="4605" w:type="dxa"/>
                </w:tcPr>
                <w:p w:rsidR="00222349" w:rsidRPr="0065570C" w:rsidRDefault="00222349" w:rsidP="006B1846">
                  <w:pPr>
                    <w:rPr>
                      <w:rFonts w:cstheme="minorHAnsi"/>
                      <w:lang w:val="mk-MK"/>
                    </w:rPr>
                  </w:pPr>
                  <w:r w:rsidRPr="0065570C">
                    <w:rPr>
                      <w:rFonts w:cstheme="minorHAnsi"/>
                      <w:lang w:val="mk-MK"/>
                    </w:rPr>
                    <w:t>Ако работните задачи за непополнетото работно место не ги покрива ниту еден  друг вработен, дали е потребно систематизирање на тоа работно место?</w:t>
                  </w:r>
                </w:p>
              </w:tc>
              <w:tc>
                <w:tcPr>
                  <w:tcW w:w="3716" w:type="dxa"/>
                </w:tcPr>
                <w:p w:rsidR="00222349" w:rsidRPr="0065570C" w:rsidRDefault="00222349" w:rsidP="006B1846">
                  <w:pPr>
                    <w:rPr>
                      <w:rFonts w:cstheme="minorHAnsi"/>
                      <w:i/>
                      <w:lang w:val="mk-MK"/>
                    </w:rPr>
                  </w:pPr>
                  <w:r w:rsidRPr="0065570C">
                    <w:rPr>
                      <w:rFonts w:cstheme="minorHAnsi"/>
                      <w:i/>
                      <w:lang w:val="mk-MK"/>
                    </w:rPr>
                    <w:t xml:space="preserve">Ако е потребно да се задржи тоа работно место, објаснето зошто </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8</w:t>
                  </w:r>
                </w:p>
              </w:tc>
              <w:tc>
                <w:tcPr>
                  <w:tcW w:w="4605" w:type="dxa"/>
                </w:tcPr>
                <w:p w:rsidR="00222349" w:rsidRPr="0065570C" w:rsidRDefault="00222349" w:rsidP="006B1846">
                  <w:pPr>
                    <w:rPr>
                      <w:rFonts w:cstheme="minorHAnsi"/>
                      <w:lang w:val="mk-MK"/>
                    </w:rPr>
                  </w:pPr>
                  <w:r w:rsidRPr="0065570C">
                    <w:rPr>
                      <w:rFonts w:cstheme="minorHAnsi"/>
                      <w:lang w:val="mk-MK"/>
                    </w:rPr>
                    <w:t>Кои задачи не се извршуваат, иако се во делокругот на работни задачи на вашата организациска единица?</w:t>
                  </w:r>
                </w:p>
              </w:tc>
              <w:tc>
                <w:tcPr>
                  <w:tcW w:w="3716" w:type="dxa"/>
                </w:tcPr>
                <w:p w:rsidR="00222349" w:rsidRPr="0065570C" w:rsidRDefault="00222349" w:rsidP="006B1846">
                  <w:pPr>
                    <w:rPr>
                      <w:rFonts w:cstheme="minorHAnsi"/>
                      <w:i/>
                      <w:lang w:val="mk-MK"/>
                    </w:rPr>
                  </w:pPr>
                  <w:r w:rsidRPr="0065570C">
                    <w:rPr>
                      <w:rFonts w:cstheme="minorHAnsi"/>
                      <w:i/>
                      <w:lang w:val="mk-MK"/>
                    </w:rPr>
                    <w:t>Ако има такви работни задачи објаснете зошто не се извршуваат. Покрај непополнетоста на работното место, причини може да бидат немање квалификуван кадар или задачата не е јасна или возможна за извршување.</w:t>
                  </w:r>
                </w:p>
              </w:tc>
              <w:tc>
                <w:tcPr>
                  <w:tcW w:w="5237" w:type="dxa"/>
                </w:tcPr>
                <w:p w:rsidR="00222349" w:rsidRPr="0065570C" w:rsidRDefault="00222349" w:rsidP="006B1846">
                  <w:pPr>
                    <w:rPr>
                      <w:rFonts w:cstheme="minorHAns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9</w:t>
                  </w:r>
                </w:p>
              </w:tc>
              <w:tc>
                <w:tcPr>
                  <w:tcW w:w="4605" w:type="dxa"/>
                </w:tcPr>
                <w:p w:rsidR="00222349" w:rsidRPr="0065570C" w:rsidRDefault="00222349" w:rsidP="006B1846">
                  <w:pPr>
                    <w:rPr>
                      <w:rFonts w:cstheme="minorHAnsi"/>
                      <w:lang w:val="mk-MK"/>
                    </w:rPr>
                  </w:pPr>
                  <w:r w:rsidRPr="0065570C">
                    <w:rPr>
                      <w:rFonts w:cstheme="minorHAnsi"/>
                      <w:lang w:val="mk-MK"/>
                    </w:rPr>
                    <w:t>Дали вработените во вашата организациска единица одговараат (се соодветни) на потребите за извршување на работните задачи?</w:t>
                  </w:r>
                </w:p>
              </w:tc>
              <w:tc>
                <w:tcPr>
                  <w:tcW w:w="3716" w:type="dxa"/>
                </w:tcPr>
                <w:p w:rsidR="00222349" w:rsidRPr="0065570C" w:rsidRDefault="00222349" w:rsidP="006B1846">
                  <w:pPr>
                    <w:rPr>
                      <w:rFonts w:cstheme="minorHAnsi"/>
                      <w:i/>
                      <w:lang w:val="mk-MK"/>
                    </w:rPr>
                  </w:pPr>
                  <w:r w:rsidRPr="0065570C">
                    <w:rPr>
                      <w:rFonts w:cstheme="minorHAnsi"/>
                      <w:i/>
                      <w:lang w:val="mk-MK"/>
                    </w:rPr>
                    <w:t>Наведете дали според профилот, искуството, знаењето или посветеноста на моменталните вработени, истите се соодветни за извршување на задачите.</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lastRenderedPageBreak/>
                    <w:t>10</w:t>
                  </w:r>
                </w:p>
              </w:tc>
              <w:tc>
                <w:tcPr>
                  <w:tcW w:w="4605" w:type="dxa"/>
                </w:tcPr>
                <w:p w:rsidR="00222349" w:rsidRPr="0065570C" w:rsidRDefault="00222349" w:rsidP="006B1846">
                  <w:pPr>
                    <w:rPr>
                      <w:rFonts w:cstheme="minorHAnsi"/>
                      <w:lang w:val="mk-MK"/>
                    </w:rPr>
                  </w:pPr>
                  <w:r w:rsidRPr="0065570C">
                    <w:rPr>
                      <w:rFonts w:cstheme="minorHAnsi"/>
                      <w:lang w:val="mk-MK"/>
                    </w:rPr>
                    <w:t xml:space="preserve">Кое работно место и/или профил на вработен е приоритетно за пополнување во вашата организациска единица? </w:t>
                  </w:r>
                </w:p>
              </w:tc>
              <w:tc>
                <w:tcPr>
                  <w:tcW w:w="3716" w:type="dxa"/>
                </w:tcPr>
                <w:p w:rsidR="00222349" w:rsidRPr="0065570C" w:rsidRDefault="00222349" w:rsidP="006B1846">
                  <w:pPr>
                    <w:rPr>
                      <w:rFonts w:cstheme="minorHAnsi"/>
                      <w:i/>
                      <w:lang w:val="mk-MK"/>
                    </w:rPr>
                  </w:pPr>
                  <w:r w:rsidRPr="0065570C">
                    <w:rPr>
                      <w:rFonts w:cstheme="minorHAnsi"/>
                      <w:i/>
                      <w:lang w:val="mk-MK"/>
                    </w:rPr>
                    <w:t>Доколку се повеќе работни места, наведете ги редоследно почувајќи од висок кон низок приоритет</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11</w:t>
                  </w:r>
                </w:p>
              </w:tc>
              <w:tc>
                <w:tcPr>
                  <w:tcW w:w="4605" w:type="dxa"/>
                </w:tcPr>
                <w:p w:rsidR="00222349" w:rsidRPr="0065570C" w:rsidRDefault="00222349" w:rsidP="006B1846">
                  <w:pPr>
                    <w:rPr>
                      <w:rFonts w:cstheme="minorHAnsi"/>
                      <w:lang w:val="mk-MK"/>
                    </w:rPr>
                  </w:pPr>
                  <w:r w:rsidRPr="0065570C">
                    <w:rPr>
                      <w:rFonts w:cstheme="minorHAnsi"/>
                      <w:lang w:val="mk-MK"/>
                    </w:rPr>
                    <w:t>Дали сметате дека има потреба од реорганизација во вашето одделение и сектор и каква?</w:t>
                  </w:r>
                </w:p>
              </w:tc>
              <w:tc>
                <w:tcPr>
                  <w:tcW w:w="3716" w:type="dxa"/>
                </w:tcPr>
                <w:p w:rsidR="00222349" w:rsidRPr="0065570C" w:rsidRDefault="00222349" w:rsidP="006B1846">
                  <w:pPr>
                    <w:rPr>
                      <w:rFonts w:cstheme="minorHAnsi"/>
                      <w:i/>
                      <w:lang w:val="mk-MK"/>
                    </w:rPr>
                  </w:pPr>
                  <w:r w:rsidRPr="0065570C">
                    <w:rPr>
                      <w:rFonts w:cstheme="minorHAnsi"/>
                      <w:i/>
                      <w:lang w:val="mk-MK"/>
                    </w:rPr>
                    <w:t>Наведете дали моменталниот број на вработени ги задоволува потребите на единицата, дали има потреба од формирање нови одделенија / работни места, укинување или префрлање во друга единица на постоечки одделенија / работни места и сл.</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12</w:t>
                  </w:r>
                </w:p>
              </w:tc>
              <w:tc>
                <w:tcPr>
                  <w:tcW w:w="4605" w:type="dxa"/>
                </w:tcPr>
                <w:p w:rsidR="00222349" w:rsidRPr="0065570C" w:rsidRDefault="00222349" w:rsidP="006B1846">
                  <w:pPr>
                    <w:rPr>
                      <w:rFonts w:cstheme="minorHAnsi"/>
                      <w:lang w:val="mk-MK"/>
                    </w:rPr>
                  </w:pPr>
                  <w:r w:rsidRPr="0065570C">
                    <w:rPr>
                      <w:rFonts w:cstheme="minorHAnsi"/>
                      <w:lang w:val="mk-MK"/>
                    </w:rPr>
                    <w:t>Кои алатки (средства и опрема) ви се потребни за организациската единица да ги оствари нејзините утврдени цели и надлежности и доделените работни задачи и проекти?</w:t>
                  </w:r>
                </w:p>
              </w:tc>
              <w:tc>
                <w:tcPr>
                  <w:tcW w:w="3716" w:type="dxa"/>
                </w:tcPr>
                <w:p w:rsidR="00222349" w:rsidRPr="0065570C" w:rsidRDefault="00222349" w:rsidP="006B1846">
                  <w:pPr>
                    <w:rPr>
                      <w:rFonts w:cstheme="minorHAnsi"/>
                      <w:i/>
                      <w:lang w:val="mk-MK"/>
                    </w:rPr>
                  </w:pPr>
                  <w:r w:rsidRPr="0065570C">
                    <w:rPr>
                      <w:rFonts w:cstheme="minorHAnsi"/>
                      <w:i/>
                      <w:lang w:val="mk-MK"/>
                    </w:rPr>
                    <w:t>Алатки = информатичка или друга опрема, вклучително и теренска опрема, софтвер за секојдневни работни операции, возила итн.</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13</w:t>
                  </w:r>
                </w:p>
              </w:tc>
              <w:tc>
                <w:tcPr>
                  <w:tcW w:w="4605" w:type="dxa"/>
                </w:tcPr>
                <w:p w:rsidR="00222349" w:rsidRPr="0065570C" w:rsidRDefault="00222349" w:rsidP="006B1846">
                  <w:pPr>
                    <w:rPr>
                      <w:rFonts w:cstheme="minorHAnsi"/>
                      <w:lang w:val="mk-MK"/>
                    </w:rPr>
                  </w:pPr>
                  <w:r w:rsidRPr="0065570C">
                    <w:rPr>
                      <w:rFonts w:cstheme="minorHAnsi"/>
                      <w:lang w:val="mk-MK"/>
                    </w:rPr>
                    <w:t>Како комуницирате (соработувате) со: i) вработените во организациската единица; ii) други единици во институцијата и iii) надворешни соработници/институции?</w:t>
                  </w:r>
                </w:p>
              </w:tc>
              <w:tc>
                <w:tcPr>
                  <w:tcW w:w="3716" w:type="dxa"/>
                </w:tcPr>
                <w:p w:rsidR="00222349" w:rsidRPr="0065570C" w:rsidRDefault="00222349" w:rsidP="006B1846">
                  <w:pPr>
                    <w:rPr>
                      <w:rFonts w:cstheme="minorHAnsi"/>
                      <w:i/>
                      <w:lang w:val="mk-MK"/>
                    </w:rPr>
                  </w:pPr>
                  <w:r w:rsidRPr="0065570C">
                    <w:rPr>
                      <w:rFonts w:cstheme="minorHAnsi"/>
                      <w:i/>
                      <w:lang w:val="mk-MK"/>
                    </w:rPr>
                    <w:t>Наведете ги редоследно според зачестеност/присутност формите на комуникација: колегиуми, писмени дописи, е-пошта, учество во заеднички работни групи, неформални разговори, итн.</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14</w:t>
                  </w:r>
                </w:p>
              </w:tc>
              <w:tc>
                <w:tcPr>
                  <w:tcW w:w="4605" w:type="dxa"/>
                </w:tcPr>
                <w:p w:rsidR="00222349" w:rsidRPr="0065570C" w:rsidRDefault="00222349" w:rsidP="006B1846">
                  <w:pPr>
                    <w:rPr>
                      <w:rFonts w:cstheme="minorHAnsi"/>
                      <w:lang w:val="mk-MK"/>
                    </w:rPr>
                  </w:pPr>
                  <w:r w:rsidRPr="0065570C">
                    <w:rPr>
                      <w:rFonts w:cstheme="minorHAnsi"/>
                      <w:lang w:val="mk-MK"/>
                    </w:rPr>
                    <w:t>Дали користите некаква мерка (алатка) за да го измерите (подобрувањето на) исполнувањето на целите, работните задачи и остварени резултати? Дали го мерите задоволството на корисниците?</w:t>
                  </w:r>
                </w:p>
              </w:tc>
              <w:tc>
                <w:tcPr>
                  <w:tcW w:w="3716" w:type="dxa"/>
                </w:tcPr>
                <w:p w:rsidR="00222349" w:rsidRPr="0065570C" w:rsidRDefault="00222349" w:rsidP="006B1846">
                  <w:pPr>
                    <w:rPr>
                      <w:rFonts w:cstheme="minorHAnsi"/>
                      <w:i/>
                      <w:lang w:val="mk-MK"/>
                    </w:rPr>
                  </w:pPr>
                  <w:r w:rsidRPr="0065570C">
                    <w:rPr>
                      <w:rFonts w:cstheme="minorHAnsi"/>
                      <w:i/>
                      <w:lang w:val="mk-MK"/>
                    </w:rPr>
                    <w:t>Ако досега се извршени некакви мерења или евалуации наведете какви и најбитните заклучоци од истите (пример, испитување на задоволство на клиенти, барометар за квалитет, внатрешни евалуации...)</w:t>
                  </w:r>
                </w:p>
              </w:tc>
              <w:tc>
                <w:tcPr>
                  <w:tcW w:w="5237" w:type="dxa"/>
                </w:tcPr>
                <w:p w:rsidR="00222349" w:rsidRPr="0065570C" w:rsidRDefault="00222349" w:rsidP="006B1846">
                  <w:pPr>
                    <w:rPr>
                      <w:rFonts w:cstheme="minorHAnsi"/>
                      <w:i/>
                      <w:lang w:val="mk-MK"/>
                    </w:rPr>
                  </w:pPr>
                </w:p>
              </w:tc>
            </w:tr>
            <w:tr w:rsidR="00222349" w:rsidRPr="0065570C" w:rsidTr="006B1846">
              <w:tc>
                <w:tcPr>
                  <w:tcW w:w="584" w:type="dxa"/>
                </w:tcPr>
                <w:p w:rsidR="00222349" w:rsidRPr="0065570C" w:rsidRDefault="00222349" w:rsidP="006B1846">
                  <w:pPr>
                    <w:rPr>
                      <w:rFonts w:cstheme="minorHAnsi"/>
                      <w:lang w:val="mk-MK"/>
                    </w:rPr>
                  </w:pPr>
                  <w:r w:rsidRPr="0065570C">
                    <w:rPr>
                      <w:rFonts w:cstheme="minorHAnsi"/>
                      <w:lang w:val="mk-MK"/>
                    </w:rPr>
                    <w:t>15</w:t>
                  </w:r>
                </w:p>
              </w:tc>
              <w:tc>
                <w:tcPr>
                  <w:tcW w:w="4605" w:type="dxa"/>
                </w:tcPr>
                <w:p w:rsidR="00222349" w:rsidRPr="0065570C" w:rsidRDefault="00222349" w:rsidP="006B1846">
                  <w:pPr>
                    <w:rPr>
                      <w:rFonts w:cstheme="minorHAnsi"/>
                      <w:lang w:val="mk-MK"/>
                    </w:rPr>
                  </w:pPr>
                  <w:r w:rsidRPr="0065570C">
                    <w:rPr>
                      <w:rFonts w:cstheme="minorHAnsi"/>
                      <w:lang w:val="mk-MK"/>
                    </w:rPr>
                    <w:t xml:space="preserve">Наведете дополнителни информации и проблеми кои според вас се релевантни за ефикасно и ефективно работење на вашата организациска единица и воопшто на </w:t>
                  </w:r>
                  <w:r w:rsidRPr="0065570C">
                    <w:rPr>
                      <w:rFonts w:cstheme="minorHAnsi"/>
                      <w:lang w:val="mk-MK"/>
                    </w:rPr>
                    <w:lastRenderedPageBreak/>
                    <w:t>институцијата, а не се опфатени со претходните прашања.</w:t>
                  </w:r>
                </w:p>
              </w:tc>
              <w:tc>
                <w:tcPr>
                  <w:tcW w:w="3716" w:type="dxa"/>
                </w:tcPr>
                <w:p w:rsidR="00222349" w:rsidRPr="0065570C" w:rsidRDefault="00222349" w:rsidP="006B1846">
                  <w:pPr>
                    <w:rPr>
                      <w:rFonts w:cstheme="minorHAnsi"/>
                      <w:i/>
                      <w:lang w:val="mk-MK"/>
                    </w:rPr>
                  </w:pPr>
                </w:p>
              </w:tc>
              <w:tc>
                <w:tcPr>
                  <w:tcW w:w="5237" w:type="dxa"/>
                </w:tcPr>
                <w:p w:rsidR="00222349" w:rsidRPr="0065570C" w:rsidRDefault="00222349" w:rsidP="006B1846">
                  <w:pPr>
                    <w:rPr>
                      <w:rFonts w:cstheme="minorHAnsi"/>
                      <w:i/>
                      <w:lang w:val="mk-MK"/>
                    </w:rPr>
                  </w:pPr>
                </w:p>
              </w:tc>
            </w:tr>
          </w:tbl>
          <w:p w:rsidR="00222349" w:rsidRDefault="00222349" w:rsidP="006B1846">
            <w:pPr>
              <w:rPr>
                <w:lang w:val="mk-MK"/>
              </w:rPr>
            </w:pPr>
          </w:p>
          <w:p w:rsidR="00222349" w:rsidRPr="004D714B" w:rsidRDefault="00222349" w:rsidP="006B1846">
            <w:pPr>
              <w:rPr>
                <w:lang w:val="mk-MK"/>
              </w:rPr>
            </w:pPr>
          </w:p>
        </w:tc>
      </w:tr>
    </w:tbl>
    <w:p w:rsidR="00222349" w:rsidRDefault="00222349"/>
    <w:p w:rsidR="00222349" w:rsidRDefault="00222349" w:rsidP="00222349">
      <w:r>
        <w:br w:type="page"/>
      </w:r>
    </w:p>
    <w:tbl>
      <w:tblPr>
        <w:tblStyle w:val="TableGrid"/>
        <w:tblW w:w="0" w:type="auto"/>
        <w:tblLook w:val="04A0" w:firstRow="1" w:lastRow="0" w:firstColumn="1" w:lastColumn="0" w:noHBand="0" w:noVBand="1"/>
      </w:tblPr>
      <w:tblGrid>
        <w:gridCol w:w="9016"/>
      </w:tblGrid>
      <w:tr w:rsidR="00222349" w:rsidTr="006B1846">
        <w:trPr>
          <w:trHeight w:val="70"/>
        </w:trPr>
        <w:tc>
          <w:tcPr>
            <w:tcW w:w="9016" w:type="dxa"/>
            <w:shd w:val="clear" w:color="auto" w:fill="E2EFD9" w:themeFill="accent6" w:themeFillTint="33"/>
          </w:tcPr>
          <w:p w:rsidR="00222349" w:rsidRPr="00670B7D" w:rsidRDefault="00222349" w:rsidP="006B1846">
            <w:pPr>
              <w:pStyle w:val="Heading3"/>
              <w:outlineLvl w:val="2"/>
              <w:rPr>
                <w:b/>
                <w:color w:val="2E74B5" w:themeColor="accent1" w:themeShade="BF"/>
                <w:lang w:val="mk-MK"/>
              </w:rPr>
            </w:pPr>
            <w:bookmarkStart w:id="4" w:name="_Toc518572065"/>
            <w:r w:rsidRPr="00670B7D">
              <w:rPr>
                <w:b/>
                <w:color w:val="2E74B5" w:themeColor="accent1" w:themeShade="BF"/>
                <w:lang w:val="mk-MK"/>
              </w:rPr>
              <w:lastRenderedPageBreak/>
              <w:t>Прилог Ѓ – ПОМОШЕН ПРАШАЛНИК ЗА ИНТЕРВЈУ</w:t>
            </w:r>
            <w:bookmarkEnd w:id="4"/>
            <w:r w:rsidRPr="00670B7D">
              <w:rPr>
                <w:b/>
                <w:color w:val="2E74B5" w:themeColor="accent1" w:themeShade="BF"/>
                <w:lang w:val="mk-MK"/>
              </w:rPr>
              <w:t xml:space="preserve"> </w:t>
            </w:r>
          </w:p>
          <w:p w:rsidR="00222349" w:rsidRPr="00E5431B" w:rsidRDefault="00222349" w:rsidP="006B1846">
            <w:pPr>
              <w:pStyle w:val="ListParagraph"/>
              <w:ind w:left="0"/>
              <w:rPr>
                <w:rFonts w:cstheme="minorHAnsi"/>
                <w:b/>
                <w:color w:val="0070C0"/>
                <w:lang w:val="mk-MK"/>
              </w:rPr>
            </w:pPr>
          </w:p>
          <w:tbl>
            <w:tblPr>
              <w:tblStyle w:val="GridTable1Light-Accent31"/>
              <w:tblW w:w="0" w:type="auto"/>
              <w:tblInd w:w="85" w:type="dxa"/>
              <w:tblLook w:val="04A0" w:firstRow="1" w:lastRow="0" w:firstColumn="1" w:lastColumn="0" w:noHBand="0" w:noVBand="1"/>
            </w:tblPr>
            <w:tblGrid>
              <w:gridCol w:w="3573"/>
              <w:gridCol w:w="5132"/>
            </w:tblGrid>
            <w:tr w:rsidR="00222349" w:rsidRPr="00E5431B" w:rsidTr="006B1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222349" w:rsidRPr="00E5431B" w:rsidRDefault="00222349" w:rsidP="006B1846">
                  <w:pPr>
                    <w:pStyle w:val="ListParagraph"/>
                    <w:ind w:left="0"/>
                    <w:rPr>
                      <w:rFonts w:cstheme="minorHAnsi"/>
                      <w:b w:val="0"/>
                      <w:color w:val="0070C0"/>
                      <w:lang w:val="mk-MK"/>
                    </w:rPr>
                  </w:pPr>
                  <w:r w:rsidRPr="00E5431B">
                    <w:rPr>
                      <w:rFonts w:cstheme="minorHAnsi"/>
                      <w:b w:val="0"/>
                      <w:color w:val="0070C0"/>
                      <w:lang w:val="mk-MK"/>
                    </w:rPr>
                    <w:t xml:space="preserve">Институција: </w:t>
                  </w:r>
                </w:p>
              </w:tc>
              <w:tc>
                <w:tcPr>
                  <w:tcW w:w="5220" w:type="dxa"/>
                </w:tcPr>
                <w:p w:rsidR="00222349" w:rsidRPr="00E5431B" w:rsidRDefault="00222349" w:rsidP="006B184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3600" w:type="dxa"/>
                </w:tcPr>
                <w:p w:rsidR="00222349" w:rsidRPr="00E5431B" w:rsidRDefault="00222349" w:rsidP="006B1846">
                  <w:pPr>
                    <w:pStyle w:val="ListParagraph"/>
                    <w:ind w:left="0"/>
                    <w:rPr>
                      <w:rFonts w:cstheme="minorHAnsi"/>
                      <w:b w:val="0"/>
                      <w:color w:val="0070C0"/>
                      <w:lang w:val="mk-MK"/>
                    </w:rPr>
                  </w:pPr>
                  <w:r w:rsidRPr="00E5431B">
                    <w:rPr>
                      <w:rFonts w:cstheme="minorHAnsi"/>
                      <w:b w:val="0"/>
                      <w:color w:val="0070C0"/>
                      <w:lang w:val="mk-MK"/>
                    </w:rPr>
                    <w:t>Сектор/Одделение:</w:t>
                  </w:r>
                </w:p>
              </w:tc>
              <w:tc>
                <w:tcPr>
                  <w:tcW w:w="5220"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3600" w:type="dxa"/>
                </w:tcPr>
                <w:p w:rsidR="00222349" w:rsidRPr="00E5431B" w:rsidRDefault="00222349" w:rsidP="006B1846">
                  <w:pPr>
                    <w:pStyle w:val="ListParagraph"/>
                    <w:ind w:left="0"/>
                    <w:rPr>
                      <w:rFonts w:cstheme="minorHAnsi"/>
                      <w:b w:val="0"/>
                      <w:color w:val="0070C0"/>
                      <w:lang w:val="mk-MK"/>
                    </w:rPr>
                  </w:pPr>
                  <w:r w:rsidRPr="00E5431B">
                    <w:rPr>
                      <w:rFonts w:cstheme="minorHAnsi"/>
                      <w:b w:val="0"/>
                      <w:color w:val="0070C0"/>
                      <w:lang w:val="mk-MK"/>
                    </w:rPr>
                    <w:t>Име и работно место:</w:t>
                  </w:r>
                </w:p>
              </w:tc>
              <w:tc>
                <w:tcPr>
                  <w:tcW w:w="5220"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3600" w:type="dxa"/>
                </w:tcPr>
                <w:p w:rsidR="00222349" w:rsidRPr="00E5431B" w:rsidRDefault="00222349" w:rsidP="006B1846">
                  <w:pPr>
                    <w:pStyle w:val="ListParagraph"/>
                    <w:ind w:left="0"/>
                    <w:rPr>
                      <w:rFonts w:cstheme="minorHAnsi"/>
                      <w:b w:val="0"/>
                      <w:color w:val="0070C0"/>
                      <w:lang w:val="mk-MK"/>
                    </w:rPr>
                  </w:pPr>
                  <w:r w:rsidRPr="00E5431B">
                    <w:rPr>
                      <w:rFonts w:cstheme="minorHAnsi"/>
                      <w:b w:val="0"/>
                      <w:color w:val="0070C0"/>
                      <w:lang w:val="mk-MK"/>
                    </w:rPr>
                    <w:t>Датум:</w:t>
                  </w:r>
                </w:p>
              </w:tc>
              <w:tc>
                <w:tcPr>
                  <w:tcW w:w="5220"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color w:val="0070C0"/>
                      <w:lang w:val="mk-MK"/>
                    </w:rPr>
                  </w:pPr>
                </w:p>
              </w:tc>
            </w:tr>
          </w:tbl>
          <w:p w:rsidR="00222349" w:rsidRPr="00E5431B" w:rsidRDefault="00222349" w:rsidP="006B1846">
            <w:pPr>
              <w:pStyle w:val="ListParagraph"/>
              <w:ind w:left="0"/>
              <w:rPr>
                <w:rFonts w:cstheme="minorHAnsi"/>
                <w:b/>
                <w:color w:val="0070C0"/>
                <w:lang w:val="mk-MK"/>
              </w:rPr>
            </w:pPr>
          </w:p>
          <w:p w:rsidR="00222349" w:rsidRPr="008F296A" w:rsidRDefault="00222349" w:rsidP="006B1846">
            <w:pPr>
              <w:pStyle w:val="ListParagraph"/>
              <w:ind w:left="0"/>
              <w:jc w:val="both"/>
              <w:rPr>
                <w:rFonts w:cstheme="minorHAnsi"/>
                <w:i/>
                <w:lang w:val="mk-MK"/>
              </w:rPr>
            </w:pPr>
            <w:r w:rsidRPr="008F296A">
              <w:rPr>
                <w:rFonts w:cstheme="minorHAnsi"/>
                <w:i/>
                <w:lang w:val="mk-MK"/>
              </w:rPr>
              <w:t xml:space="preserve">Овој образец служи да даде основни насоки на лицето кое ќе го врши интервјуто. Се очекува дека повеќето одговори се веќе добиени од претходните истражувања. Преку интервјуто, треба да се добие појасна слика за прашањата кои се однесуваат на </w:t>
            </w:r>
            <w:r>
              <w:rPr>
                <w:rFonts w:cstheme="minorHAnsi"/>
                <w:i/>
                <w:lang w:val="mk-MK"/>
              </w:rPr>
              <w:t>работните</w:t>
            </w:r>
            <w:r w:rsidRPr="008F296A">
              <w:rPr>
                <w:rFonts w:cstheme="minorHAnsi"/>
                <w:i/>
                <w:lang w:val="mk-MK"/>
              </w:rPr>
              <w:t xml:space="preserve"> процеси, комуникацијата и меѓучовечките односи. Доколку за некои прашања сметате дека веќе имате конкретни одговори добиени од претходните истражување, нема потреба да го повторувате. </w:t>
            </w:r>
          </w:p>
          <w:p w:rsidR="00222349" w:rsidRPr="00E5431B" w:rsidRDefault="00222349" w:rsidP="006B1846">
            <w:pPr>
              <w:pStyle w:val="ListParagraph"/>
              <w:ind w:left="0"/>
              <w:rPr>
                <w:rFonts w:cstheme="minorHAnsi"/>
                <w:b/>
                <w:color w:val="0070C0"/>
                <w:lang w:val="mk-MK"/>
              </w:rPr>
            </w:pPr>
          </w:p>
          <w:p w:rsidR="00222349" w:rsidRPr="00E5431B" w:rsidRDefault="00222349" w:rsidP="006B1846">
            <w:pPr>
              <w:pStyle w:val="ListParagraph"/>
              <w:numPr>
                <w:ilvl w:val="0"/>
                <w:numId w:val="29"/>
              </w:numPr>
              <w:rPr>
                <w:rFonts w:cstheme="minorHAnsi"/>
                <w:b/>
                <w:color w:val="0070C0"/>
                <w:lang w:val="mk-MK"/>
              </w:rPr>
            </w:pPr>
            <w:r w:rsidRPr="00E5431B">
              <w:rPr>
                <w:rFonts w:cstheme="minorHAnsi"/>
                <w:b/>
                <w:color w:val="0070C0"/>
                <w:lang w:val="mk-MK"/>
              </w:rPr>
              <w:t>Прашања поврзани со организација на институцијата</w:t>
            </w:r>
          </w:p>
          <w:p w:rsidR="00222349" w:rsidRPr="00E5431B" w:rsidRDefault="00222349" w:rsidP="006B1846">
            <w:pPr>
              <w:pStyle w:val="ListParagraph"/>
              <w:ind w:left="0"/>
              <w:rPr>
                <w:rFonts w:cstheme="minorHAnsi"/>
              </w:rPr>
            </w:pPr>
          </w:p>
          <w:tbl>
            <w:tblPr>
              <w:tblStyle w:val="GridTable1Light-Accent31"/>
              <w:tblW w:w="0" w:type="auto"/>
              <w:tblInd w:w="175" w:type="dxa"/>
              <w:tblLook w:val="04A0" w:firstRow="1" w:lastRow="0" w:firstColumn="1" w:lastColumn="0" w:noHBand="0" w:noVBand="1"/>
            </w:tblPr>
            <w:tblGrid>
              <w:gridCol w:w="4326"/>
              <w:gridCol w:w="4289"/>
            </w:tblGrid>
            <w:tr w:rsidR="00222349" w:rsidRPr="00E5431B" w:rsidTr="006B1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29"/>
                    </w:numPr>
                    <w:rPr>
                      <w:rFonts w:cstheme="minorHAnsi"/>
                      <w:b w:val="0"/>
                      <w:lang w:val="mk-MK"/>
                    </w:rPr>
                  </w:pPr>
                  <w:r w:rsidRPr="00E5431B">
                    <w:rPr>
                      <w:rFonts w:cstheme="minorHAnsi"/>
                      <w:b w:val="0"/>
                      <w:lang w:val="mk-MK"/>
                    </w:rPr>
                    <w:t xml:space="preserve">Дали сте запознаени со надлежностите и стратешките документи/цели на институцијата во која работите? </w:t>
                  </w:r>
                </w:p>
              </w:tc>
              <w:tc>
                <w:tcPr>
                  <w:tcW w:w="4307" w:type="dxa"/>
                </w:tcPr>
                <w:p w:rsidR="00222349" w:rsidRPr="00E5431B" w:rsidRDefault="00222349" w:rsidP="006B1846">
                  <w:pP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29"/>
                    </w:numPr>
                    <w:rPr>
                      <w:rFonts w:cstheme="minorHAnsi"/>
                      <w:b w:val="0"/>
                      <w:lang w:val="mk-MK"/>
                    </w:rPr>
                  </w:pPr>
                  <w:r w:rsidRPr="00E5431B">
                    <w:rPr>
                      <w:rFonts w:cstheme="minorHAnsi"/>
                      <w:b w:val="0"/>
                      <w:lang w:val="mk-MK"/>
                    </w:rPr>
                    <w:t>Дали сте запознаени со организациската структура (хиерархија и сектори/одделенија)?</w:t>
                  </w:r>
                </w:p>
              </w:tc>
              <w:tc>
                <w:tcPr>
                  <w:tcW w:w="4307" w:type="dxa"/>
                </w:tcPr>
                <w:p w:rsidR="00222349" w:rsidRPr="00E5431B" w:rsidRDefault="00222349" w:rsidP="006B1846">
                  <w:pPr>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29"/>
                    </w:numPr>
                    <w:rPr>
                      <w:rFonts w:cstheme="minorHAnsi"/>
                      <w:b w:val="0"/>
                      <w:lang w:val="mk-MK"/>
                    </w:rPr>
                  </w:pPr>
                  <w:r w:rsidRPr="00E5431B">
                    <w:rPr>
                      <w:rFonts w:cstheme="minorHAnsi"/>
                      <w:b w:val="0"/>
                      <w:lang w:val="mk-MK"/>
                    </w:rPr>
                    <w:t>Дали сметате дека структурата е јасно дефинирана и дека ефикасно ги распределува задолженијата и работните задачи во рамките на цела институција?</w:t>
                  </w:r>
                </w:p>
              </w:tc>
              <w:tc>
                <w:tcPr>
                  <w:tcW w:w="4307" w:type="dxa"/>
                </w:tcPr>
                <w:p w:rsidR="00222349" w:rsidRPr="00E5431B" w:rsidRDefault="00222349" w:rsidP="006B1846">
                  <w:pPr>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29"/>
                    </w:numPr>
                    <w:rPr>
                      <w:rFonts w:cstheme="minorHAnsi"/>
                      <w:b w:val="0"/>
                      <w:lang w:val="mk-MK"/>
                    </w:rPr>
                  </w:pPr>
                  <w:r w:rsidRPr="00E5431B">
                    <w:rPr>
                      <w:rFonts w:cstheme="minorHAnsi"/>
                      <w:b w:val="0"/>
                      <w:lang w:val="mk-MK"/>
                    </w:rPr>
                    <w:t>Дали често извршувате задачи кои не се во описот на вашето работно место?</w:t>
                  </w:r>
                </w:p>
              </w:tc>
              <w:tc>
                <w:tcPr>
                  <w:tcW w:w="4307" w:type="dxa"/>
                </w:tcPr>
                <w:p w:rsidR="00222349" w:rsidRPr="00E5431B" w:rsidRDefault="00222349" w:rsidP="006B1846">
                  <w:pPr>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29"/>
                    </w:numPr>
                    <w:rPr>
                      <w:rFonts w:cstheme="minorHAnsi"/>
                      <w:b w:val="0"/>
                      <w:lang w:val="mk-MK"/>
                    </w:rPr>
                  </w:pPr>
                  <w:r w:rsidRPr="00E5431B">
                    <w:rPr>
                      <w:rFonts w:cstheme="minorHAnsi"/>
                      <w:b w:val="0"/>
                      <w:lang w:val="mk-MK"/>
                    </w:rPr>
                    <w:t>Какви вештини и компетенции се потребни во вашата институција со цел да може во иднина да дава добри услуги?</w:t>
                  </w:r>
                </w:p>
              </w:tc>
              <w:tc>
                <w:tcPr>
                  <w:tcW w:w="4307" w:type="dxa"/>
                </w:tcPr>
                <w:p w:rsidR="00222349" w:rsidRPr="00E5431B" w:rsidRDefault="00222349" w:rsidP="006B1846">
                  <w:pPr>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6B1846">
                  <w:pPr>
                    <w:rPr>
                      <w:rFonts w:cstheme="minorHAnsi"/>
                      <w:b w:val="0"/>
                      <w:lang w:val="mk-MK"/>
                    </w:rPr>
                  </w:pPr>
                </w:p>
                <w:p w:rsidR="00222349" w:rsidRPr="00E5431B" w:rsidRDefault="00222349" w:rsidP="006B1846">
                  <w:pPr>
                    <w:rPr>
                      <w:rFonts w:cstheme="minorHAnsi"/>
                      <w:b w:val="0"/>
                      <w:lang w:val="mk-MK"/>
                    </w:rPr>
                  </w:pPr>
                  <w:r w:rsidRPr="00E5431B">
                    <w:rPr>
                      <w:rFonts w:cstheme="minorHAnsi"/>
                      <w:b w:val="0"/>
                      <w:lang w:val="mk-MK"/>
                    </w:rPr>
                    <w:t>Забелешки/коментари</w:t>
                  </w:r>
                </w:p>
              </w:tc>
              <w:tc>
                <w:tcPr>
                  <w:tcW w:w="4307" w:type="dxa"/>
                </w:tcPr>
                <w:p w:rsidR="00222349" w:rsidRPr="00E5431B" w:rsidRDefault="00222349" w:rsidP="006B1846">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222349" w:rsidRPr="00E5431B" w:rsidRDefault="00222349" w:rsidP="006B1846">
            <w:pPr>
              <w:rPr>
                <w:rFonts w:cstheme="minorHAnsi"/>
              </w:rPr>
            </w:pPr>
          </w:p>
          <w:p w:rsidR="00222349" w:rsidRPr="00E5431B" w:rsidRDefault="00222349" w:rsidP="006B1846">
            <w:pPr>
              <w:pStyle w:val="ListParagraph"/>
              <w:numPr>
                <w:ilvl w:val="0"/>
                <w:numId w:val="29"/>
              </w:numPr>
              <w:rPr>
                <w:rFonts w:cstheme="minorHAnsi"/>
                <w:b/>
                <w:color w:val="0070C0"/>
                <w:lang w:val="mk-MK"/>
              </w:rPr>
            </w:pPr>
            <w:r w:rsidRPr="00E5431B">
              <w:rPr>
                <w:rFonts w:cstheme="minorHAnsi"/>
                <w:b/>
                <w:color w:val="0070C0"/>
                <w:lang w:val="mk-MK"/>
              </w:rPr>
              <w:t>Прашања поврзани со процесите и со споделувањето на информации</w:t>
            </w:r>
          </w:p>
          <w:p w:rsidR="00222349" w:rsidRPr="00E5431B" w:rsidRDefault="00222349" w:rsidP="006B1846">
            <w:pPr>
              <w:pStyle w:val="ListParagraph"/>
              <w:ind w:left="0"/>
              <w:rPr>
                <w:rFonts w:cstheme="minorHAnsi"/>
                <w:b/>
                <w:color w:val="0070C0"/>
                <w:lang w:val="mk-MK"/>
              </w:rPr>
            </w:pPr>
          </w:p>
          <w:tbl>
            <w:tblPr>
              <w:tblStyle w:val="GridTable1Light-Accent31"/>
              <w:tblW w:w="0" w:type="auto"/>
              <w:tblInd w:w="175" w:type="dxa"/>
              <w:tblLook w:val="04A0" w:firstRow="1" w:lastRow="0" w:firstColumn="1" w:lastColumn="0" w:noHBand="0" w:noVBand="1"/>
            </w:tblPr>
            <w:tblGrid>
              <w:gridCol w:w="4326"/>
              <w:gridCol w:w="4289"/>
            </w:tblGrid>
            <w:tr w:rsidR="00222349" w:rsidRPr="00E5431B" w:rsidTr="006B1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Дали, покрај внатрешните интерни акти кои се однесуваат на начинот на кој се изведува работата, во вашата единица постојат некакви внатрешни неформални правила и однесување?</w:t>
                  </w:r>
                </w:p>
              </w:tc>
              <w:tc>
                <w:tcPr>
                  <w:tcW w:w="4307" w:type="dxa"/>
                </w:tcPr>
                <w:p w:rsidR="00222349" w:rsidRPr="00E5431B" w:rsidRDefault="00222349" w:rsidP="006B184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Како го оценувате процесот на споделување информации со колегите во вашиот сектор и со другите сектори?</w:t>
                  </w:r>
                </w:p>
              </w:tc>
              <w:tc>
                <w:tcPr>
                  <w:tcW w:w="4307"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Дали ви се достапни потребните информации за да може да ја из</w:t>
                  </w:r>
                  <w:r>
                    <w:rPr>
                      <w:rFonts w:cstheme="minorHAnsi"/>
                      <w:b w:val="0"/>
                      <w:lang w:val="mk-MK"/>
                    </w:rPr>
                    <w:t>в</w:t>
                  </w:r>
                  <w:r w:rsidRPr="00E5431B">
                    <w:rPr>
                      <w:rFonts w:cstheme="minorHAnsi"/>
                      <w:b w:val="0"/>
                      <w:lang w:val="mk-MK"/>
                    </w:rPr>
                    <w:t>ршувате вашата работ</w:t>
                  </w:r>
                  <w:r>
                    <w:rPr>
                      <w:rFonts w:cstheme="minorHAnsi"/>
                      <w:b w:val="0"/>
                      <w:lang w:val="mk-MK"/>
                    </w:rPr>
                    <w:t>а</w:t>
                  </w:r>
                  <w:r w:rsidRPr="00E5431B">
                    <w:rPr>
                      <w:rFonts w:cstheme="minorHAnsi"/>
                      <w:b w:val="0"/>
                      <w:lang w:val="mk-MK"/>
                    </w:rPr>
                    <w:t xml:space="preserve"> ефективно?</w:t>
                  </w:r>
                </w:p>
              </w:tc>
              <w:tc>
                <w:tcPr>
                  <w:tcW w:w="4307"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На кој начин се врши приор</w:t>
                  </w:r>
                  <w:r>
                    <w:rPr>
                      <w:rFonts w:cstheme="minorHAnsi"/>
                      <w:b w:val="0"/>
                      <w:lang w:val="mk-MK"/>
                    </w:rPr>
                    <w:t>и</w:t>
                  </w:r>
                  <w:r w:rsidRPr="00E5431B">
                    <w:rPr>
                      <w:rFonts w:cstheme="minorHAnsi"/>
                      <w:b w:val="0"/>
                      <w:lang w:val="mk-MK"/>
                    </w:rPr>
                    <w:t xml:space="preserve">тизација на активностите во вашата институција? </w:t>
                  </w:r>
                </w:p>
              </w:tc>
              <w:tc>
                <w:tcPr>
                  <w:tcW w:w="4307"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Колку често одржувате средби/состаноци со вработените?</w:t>
                  </w:r>
                </w:p>
              </w:tc>
              <w:tc>
                <w:tcPr>
                  <w:tcW w:w="4307"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Како се координирате со институциите со кои се правно обврзани да соработувате?</w:t>
                  </w:r>
                </w:p>
              </w:tc>
              <w:tc>
                <w:tcPr>
                  <w:tcW w:w="4307"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Дали сметате дека во вашата институција постои добра/задоволителна институционална меморија? На кој начин се обезбедува?</w:t>
                  </w:r>
                </w:p>
              </w:tc>
              <w:tc>
                <w:tcPr>
                  <w:tcW w:w="4307"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70C0"/>
                      <w:lang w:val="mk-MK"/>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222349">
                  <w:pPr>
                    <w:pStyle w:val="ListParagraph"/>
                    <w:numPr>
                      <w:ilvl w:val="1"/>
                      <w:numId w:val="30"/>
                    </w:numPr>
                    <w:rPr>
                      <w:rFonts w:cstheme="minorHAnsi"/>
                      <w:b w:val="0"/>
                      <w:lang w:val="mk-MK"/>
                    </w:rPr>
                  </w:pPr>
                  <w:r w:rsidRPr="00E5431B">
                    <w:rPr>
                      <w:rFonts w:cstheme="minorHAnsi"/>
                      <w:b w:val="0"/>
                      <w:lang w:val="mk-MK"/>
                    </w:rPr>
                    <w:t>Доколку природата на работата налага информирање на јавноста – како ја информирате јавноста за активностите кои ги преземате?</w:t>
                  </w:r>
                </w:p>
              </w:tc>
              <w:tc>
                <w:tcPr>
                  <w:tcW w:w="4307" w:type="dxa"/>
                </w:tcPr>
                <w:p w:rsidR="00222349" w:rsidRPr="00E5431B" w:rsidRDefault="00222349" w:rsidP="006B1846">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70C0"/>
                      <w:lang w:val="mk-MK"/>
                    </w:rPr>
                  </w:pPr>
                </w:p>
              </w:tc>
            </w:tr>
          </w:tbl>
          <w:p w:rsidR="00222349" w:rsidRPr="00E5431B" w:rsidRDefault="00222349" w:rsidP="006B1846">
            <w:pPr>
              <w:pStyle w:val="ListParagraph"/>
              <w:ind w:left="0"/>
              <w:rPr>
                <w:rFonts w:cstheme="minorHAnsi"/>
                <w:b/>
                <w:color w:val="0070C0"/>
                <w:lang w:val="mk-MK"/>
              </w:rPr>
            </w:pPr>
          </w:p>
          <w:p w:rsidR="00222349" w:rsidRPr="00E5431B" w:rsidRDefault="00222349" w:rsidP="006B1846">
            <w:pPr>
              <w:pStyle w:val="ListParagraph"/>
              <w:numPr>
                <w:ilvl w:val="0"/>
                <w:numId w:val="29"/>
              </w:numPr>
              <w:rPr>
                <w:rFonts w:cstheme="minorHAnsi"/>
                <w:b/>
                <w:color w:val="0070C0"/>
                <w:lang w:val="mk-MK"/>
              </w:rPr>
            </w:pPr>
            <w:r w:rsidRPr="00E5431B">
              <w:rPr>
                <w:rFonts w:cstheme="minorHAnsi"/>
                <w:b/>
                <w:color w:val="0070C0"/>
                <w:lang w:val="mk-MK"/>
              </w:rPr>
              <w:lastRenderedPageBreak/>
              <w:t>Прашања поврзани со меѓучовечките односи и комуникација</w:t>
            </w:r>
          </w:p>
          <w:p w:rsidR="00222349" w:rsidRPr="00E5431B" w:rsidRDefault="00222349" w:rsidP="006B1846">
            <w:pPr>
              <w:pStyle w:val="ListParagraph"/>
              <w:ind w:left="360"/>
              <w:rPr>
                <w:rFonts w:cstheme="minorHAnsi"/>
                <w:b/>
                <w:color w:val="0070C0"/>
                <w:lang w:val="mk-MK"/>
              </w:rPr>
            </w:pPr>
          </w:p>
          <w:tbl>
            <w:tblPr>
              <w:tblStyle w:val="GridTable1Light-Accent31"/>
              <w:tblW w:w="0" w:type="auto"/>
              <w:tblInd w:w="175" w:type="dxa"/>
              <w:tblLook w:val="04A0" w:firstRow="1" w:lastRow="0" w:firstColumn="1" w:lastColumn="0" w:noHBand="0" w:noVBand="1"/>
            </w:tblPr>
            <w:tblGrid>
              <w:gridCol w:w="4324"/>
              <w:gridCol w:w="4291"/>
            </w:tblGrid>
            <w:tr w:rsidR="00222349" w:rsidRPr="00E5431B" w:rsidTr="006B1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6B1846">
                  <w:pPr>
                    <w:pStyle w:val="ListParagraph"/>
                    <w:numPr>
                      <w:ilvl w:val="1"/>
                      <w:numId w:val="29"/>
                    </w:numPr>
                    <w:spacing w:after="200" w:line="276" w:lineRule="auto"/>
                    <w:rPr>
                      <w:rFonts w:cstheme="minorHAnsi"/>
                      <w:b w:val="0"/>
                      <w:lang w:val="mk-MK"/>
                    </w:rPr>
                  </w:pPr>
                  <w:r w:rsidRPr="00E5431B">
                    <w:rPr>
                      <w:rFonts w:cstheme="minorHAnsi"/>
                      <w:b w:val="0"/>
                      <w:lang w:val="mk-MK"/>
                    </w:rPr>
                    <w:t>Дали сметате дека постои добра соработка меѓу колегите?</w:t>
                  </w:r>
                </w:p>
              </w:tc>
              <w:tc>
                <w:tcPr>
                  <w:tcW w:w="4307" w:type="dxa"/>
                </w:tcPr>
                <w:p w:rsidR="00222349" w:rsidRPr="00E5431B" w:rsidRDefault="00222349" w:rsidP="006B1846">
                  <w:pPr>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6B1846">
                  <w:pPr>
                    <w:pStyle w:val="ListParagraph"/>
                    <w:numPr>
                      <w:ilvl w:val="1"/>
                      <w:numId w:val="29"/>
                    </w:numPr>
                    <w:spacing w:after="200" w:line="276" w:lineRule="auto"/>
                    <w:rPr>
                      <w:rFonts w:cstheme="minorHAnsi"/>
                      <w:b w:val="0"/>
                      <w:lang w:val="mk-MK"/>
                    </w:rPr>
                  </w:pPr>
                  <w:r w:rsidRPr="00E5431B">
                    <w:rPr>
                      <w:rFonts w:cstheme="minorHAnsi"/>
                      <w:b w:val="0"/>
                      <w:lang w:val="mk-MK"/>
                    </w:rPr>
                    <w:t>Дали комуникацијата во вашата институција е повеќе формална или неформална?</w:t>
                  </w:r>
                </w:p>
              </w:tc>
              <w:tc>
                <w:tcPr>
                  <w:tcW w:w="4307" w:type="dxa"/>
                </w:tcPr>
                <w:p w:rsidR="00222349" w:rsidRPr="00E5431B" w:rsidRDefault="00222349" w:rsidP="006B184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6B1846">
                  <w:pPr>
                    <w:pStyle w:val="ListParagraph"/>
                    <w:numPr>
                      <w:ilvl w:val="1"/>
                      <w:numId w:val="29"/>
                    </w:numPr>
                    <w:spacing w:after="200" w:line="276" w:lineRule="auto"/>
                    <w:rPr>
                      <w:rFonts w:cstheme="minorHAnsi"/>
                      <w:b w:val="0"/>
                      <w:lang w:val="mk-MK"/>
                    </w:rPr>
                  </w:pPr>
                  <w:r w:rsidRPr="00E5431B">
                    <w:rPr>
                      <w:rFonts w:cstheme="minorHAnsi"/>
                      <w:b w:val="0"/>
                      <w:lang w:val="mk-MK"/>
                    </w:rPr>
                    <w:t>Дали раководството соодветно ги ком</w:t>
                  </w:r>
                  <w:bookmarkStart w:id="5" w:name="_GoBack"/>
                  <w:bookmarkEnd w:id="5"/>
                  <w:r w:rsidRPr="00E5431B">
                    <w:rPr>
                      <w:rFonts w:cstheme="minorHAnsi"/>
                      <w:b w:val="0"/>
                      <w:lang w:val="mk-MK"/>
                    </w:rPr>
                    <w:t xml:space="preserve">уницира плановите и новините до вработените? </w:t>
                  </w:r>
                </w:p>
              </w:tc>
              <w:tc>
                <w:tcPr>
                  <w:tcW w:w="4307" w:type="dxa"/>
                </w:tcPr>
                <w:p w:rsidR="00222349" w:rsidRPr="00E5431B" w:rsidRDefault="00222349" w:rsidP="006B184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6B1846">
                  <w:pPr>
                    <w:pStyle w:val="ListParagraph"/>
                    <w:numPr>
                      <w:ilvl w:val="1"/>
                      <w:numId w:val="29"/>
                    </w:numPr>
                    <w:spacing w:after="200" w:line="276" w:lineRule="auto"/>
                    <w:rPr>
                      <w:rFonts w:cstheme="minorHAnsi"/>
                      <w:b w:val="0"/>
                      <w:lang w:val="mk-MK"/>
                    </w:rPr>
                  </w:pPr>
                  <w:r w:rsidRPr="00E5431B">
                    <w:rPr>
                      <w:rFonts w:cstheme="minorHAnsi"/>
                      <w:b w:val="0"/>
                      <w:lang w:val="mk-MK"/>
                    </w:rPr>
                    <w:t>Дали сметате дека на секој вработен му се делегира соодветна количина на работни задачи?</w:t>
                  </w:r>
                </w:p>
              </w:tc>
              <w:tc>
                <w:tcPr>
                  <w:tcW w:w="4307" w:type="dxa"/>
                </w:tcPr>
                <w:p w:rsidR="00222349" w:rsidRPr="00E5431B" w:rsidRDefault="00222349" w:rsidP="006B184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6B1846">
                  <w:pPr>
                    <w:pStyle w:val="ListParagraph"/>
                    <w:numPr>
                      <w:ilvl w:val="1"/>
                      <w:numId w:val="29"/>
                    </w:numPr>
                    <w:spacing w:after="200" w:line="276" w:lineRule="auto"/>
                    <w:rPr>
                      <w:rFonts w:cstheme="minorHAnsi"/>
                      <w:b w:val="0"/>
                      <w:lang w:val="mk-MK"/>
                    </w:rPr>
                  </w:pPr>
                  <w:r w:rsidRPr="00E5431B">
                    <w:rPr>
                      <w:rFonts w:cstheme="minorHAnsi"/>
                      <w:b w:val="0"/>
                      <w:lang w:val="mk-MK"/>
                    </w:rPr>
                    <w:t>Што ги мотивира најмногу вашите колеги? Користите ли некоја техника?</w:t>
                  </w:r>
                </w:p>
              </w:tc>
              <w:tc>
                <w:tcPr>
                  <w:tcW w:w="4307" w:type="dxa"/>
                </w:tcPr>
                <w:p w:rsidR="00222349" w:rsidRPr="00E5431B" w:rsidRDefault="00222349" w:rsidP="006B184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22349" w:rsidRPr="00E5431B" w:rsidTr="006B1846">
              <w:tc>
                <w:tcPr>
                  <w:cnfStyle w:val="001000000000" w:firstRow="0" w:lastRow="0" w:firstColumn="1" w:lastColumn="0" w:oddVBand="0" w:evenVBand="0" w:oddHBand="0" w:evenHBand="0" w:firstRowFirstColumn="0" w:firstRowLastColumn="0" w:lastRowFirstColumn="0" w:lastRowLastColumn="0"/>
                  <w:tcW w:w="4333" w:type="dxa"/>
                </w:tcPr>
                <w:p w:rsidR="00222349" w:rsidRPr="00E5431B" w:rsidRDefault="00222349" w:rsidP="006B1846">
                  <w:pPr>
                    <w:pStyle w:val="ListParagraph"/>
                    <w:numPr>
                      <w:ilvl w:val="1"/>
                      <w:numId w:val="29"/>
                    </w:numPr>
                    <w:spacing w:after="200" w:line="276" w:lineRule="auto"/>
                    <w:rPr>
                      <w:rFonts w:cstheme="minorHAnsi"/>
                      <w:b w:val="0"/>
                      <w:lang w:val="mk-MK"/>
                    </w:rPr>
                  </w:pPr>
                  <w:r w:rsidRPr="00E5431B">
                    <w:rPr>
                      <w:rFonts w:cstheme="minorHAnsi"/>
                      <w:b w:val="0"/>
                      <w:lang w:val="mk-MK"/>
                    </w:rPr>
                    <w:t>Што би ја зголемило вашата мотивација и продуктивност?</w:t>
                  </w:r>
                </w:p>
              </w:tc>
              <w:tc>
                <w:tcPr>
                  <w:tcW w:w="4307" w:type="dxa"/>
                </w:tcPr>
                <w:p w:rsidR="00222349" w:rsidRPr="00E5431B" w:rsidRDefault="00222349" w:rsidP="006B184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00222349" w:rsidRPr="00E5431B" w:rsidRDefault="00222349" w:rsidP="006B1846">
            <w:pPr>
              <w:rPr>
                <w:rFonts w:cstheme="minorHAnsi"/>
                <w:lang w:val="mk-MK"/>
              </w:rPr>
            </w:pPr>
            <w:r w:rsidRPr="00E5431B">
              <w:rPr>
                <w:rFonts w:cstheme="minorHAnsi"/>
                <w:lang w:val="mk-MK"/>
              </w:rPr>
              <w:t xml:space="preserve"> </w:t>
            </w:r>
          </w:p>
          <w:p w:rsidR="00222349" w:rsidRDefault="00222349" w:rsidP="006B1846">
            <w:pPr>
              <w:pStyle w:val="ListParagraph"/>
              <w:ind w:left="0"/>
              <w:rPr>
                <w:rFonts w:cstheme="minorHAnsi"/>
                <w:b/>
                <w:color w:val="0070C0"/>
                <w:lang w:val="mk-MK"/>
              </w:rPr>
            </w:pPr>
          </w:p>
          <w:p w:rsidR="00222349" w:rsidRDefault="00222349" w:rsidP="006B1846">
            <w:pPr>
              <w:pStyle w:val="ListParagraph"/>
              <w:ind w:left="0"/>
              <w:rPr>
                <w:rFonts w:cstheme="minorHAnsi"/>
                <w:b/>
                <w:color w:val="0070C0"/>
                <w:lang w:val="mk-MK"/>
              </w:rPr>
            </w:pPr>
          </w:p>
          <w:p w:rsidR="00222349" w:rsidRPr="00E5431B" w:rsidRDefault="00222349" w:rsidP="006B1846">
            <w:pPr>
              <w:pStyle w:val="ListParagraph"/>
              <w:ind w:left="0"/>
              <w:rPr>
                <w:rFonts w:cstheme="minorHAnsi"/>
                <w:b/>
                <w:color w:val="0070C0"/>
                <w:lang w:val="mk-MK"/>
              </w:rPr>
            </w:pPr>
            <w:r w:rsidRPr="00E5431B">
              <w:rPr>
                <w:rFonts w:cstheme="minorHAnsi"/>
                <w:b/>
                <w:color w:val="0070C0"/>
                <w:lang w:val="mk-MK"/>
              </w:rPr>
              <w:t>БЕЛЕШКИ</w:t>
            </w:r>
          </w:p>
          <w:tbl>
            <w:tblPr>
              <w:tblStyle w:val="GridTable1Light-Accent31"/>
              <w:tblW w:w="0" w:type="auto"/>
              <w:tblInd w:w="175" w:type="dxa"/>
              <w:tblLook w:val="04A0" w:firstRow="1" w:lastRow="0" w:firstColumn="1" w:lastColumn="0" w:noHBand="0" w:noVBand="1"/>
            </w:tblPr>
            <w:tblGrid>
              <w:gridCol w:w="8615"/>
            </w:tblGrid>
            <w:tr w:rsidR="00222349" w:rsidRPr="00E5431B" w:rsidTr="006B1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rsidR="00222349" w:rsidRPr="00E5431B" w:rsidRDefault="00222349" w:rsidP="006B1846">
                  <w:pPr>
                    <w:pStyle w:val="ListParagraph"/>
                    <w:ind w:left="0"/>
                    <w:rPr>
                      <w:rFonts w:cstheme="minorHAnsi"/>
                      <w:lang w:val="mk-MK"/>
                    </w:rPr>
                  </w:pPr>
                </w:p>
                <w:p w:rsidR="00222349" w:rsidRPr="00E5431B" w:rsidRDefault="00222349" w:rsidP="006B1846">
                  <w:pPr>
                    <w:pStyle w:val="ListParagraph"/>
                    <w:ind w:left="0"/>
                    <w:rPr>
                      <w:rFonts w:cstheme="minorHAnsi"/>
                      <w:lang w:val="mk-MK"/>
                    </w:rPr>
                  </w:pPr>
                </w:p>
                <w:p w:rsidR="00222349" w:rsidRPr="00E5431B" w:rsidRDefault="00222349" w:rsidP="006B1846">
                  <w:pPr>
                    <w:pStyle w:val="ListParagraph"/>
                    <w:ind w:left="0"/>
                    <w:rPr>
                      <w:rFonts w:cstheme="minorHAnsi"/>
                      <w:lang w:val="mk-MK"/>
                    </w:rPr>
                  </w:pPr>
                </w:p>
                <w:p w:rsidR="00222349" w:rsidRPr="00E5431B" w:rsidRDefault="00222349" w:rsidP="006B1846">
                  <w:pPr>
                    <w:pStyle w:val="ListParagraph"/>
                    <w:ind w:left="0"/>
                    <w:rPr>
                      <w:rFonts w:cstheme="minorHAnsi"/>
                      <w:lang w:val="mk-MK"/>
                    </w:rPr>
                  </w:pPr>
                </w:p>
              </w:tc>
            </w:tr>
          </w:tbl>
          <w:p w:rsidR="00222349" w:rsidRPr="004D714B" w:rsidRDefault="00222349" w:rsidP="006B1846">
            <w:pPr>
              <w:rPr>
                <w:lang w:val="mk-MK"/>
              </w:rPr>
            </w:pPr>
          </w:p>
        </w:tc>
      </w:tr>
    </w:tbl>
    <w:p w:rsidR="00222349" w:rsidRDefault="00222349"/>
    <w:tbl>
      <w:tblPr>
        <w:tblStyle w:val="TableGrid"/>
        <w:tblW w:w="0" w:type="auto"/>
        <w:tblLook w:val="04A0" w:firstRow="1" w:lastRow="0" w:firstColumn="1" w:lastColumn="0" w:noHBand="0" w:noVBand="1"/>
      </w:tblPr>
      <w:tblGrid>
        <w:gridCol w:w="9041"/>
      </w:tblGrid>
      <w:tr w:rsidR="00222349" w:rsidTr="00222349">
        <w:tc>
          <w:tcPr>
            <w:tcW w:w="9041" w:type="dxa"/>
            <w:shd w:val="clear" w:color="auto" w:fill="E2EFD9" w:themeFill="accent6" w:themeFillTint="33"/>
          </w:tcPr>
          <w:p w:rsidR="00222349" w:rsidRDefault="00222349" w:rsidP="006B1846">
            <w:pPr>
              <w:spacing w:line="260" w:lineRule="auto"/>
              <w:jc w:val="both"/>
              <w:rPr>
                <w:rFonts w:cs="Arial"/>
                <w:lang w:val="mk-MK"/>
              </w:rPr>
            </w:pPr>
            <w:r>
              <w:lastRenderedPageBreak/>
              <w:br w:type="page"/>
            </w:r>
          </w:p>
          <w:p w:rsidR="00222349" w:rsidRPr="00670B7D" w:rsidRDefault="00222349" w:rsidP="006B1846">
            <w:pPr>
              <w:pStyle w:val="Heading3"/>
              <w:outlineLvl w:val="2"/>
              <w:rPr>
                <w:b/>
                <w:color w:val="2E74B5" w:themeColor="accent1" w:themeShade="BF"/>
                <w:lang w:val="mk-MK"/>
              </w:rPr>
            </w:pPr>
            <w:bookmarkStart w:id="6" w:name="_Toc518572067"/>
            <w:r w:rsidRPr="00670B7D">
              <w:rPr>
                <w:b/>
                <w:color w:val="2E74B5" w:themeColor="accent1" w:themeShade="BF"/>
                <w:lang w:val="mk-MK"/>
              </w:rPr>
              <w:t>Прилог Е - ОБРАЗЕЦ ЗА ОЦЕНА/ЕВАЛУАЦИЈА СПОРЕД КРИТЕРИУМИТЕ ВО ФУНКЦИОНАЛНАТА АНАЛИЗА (прва табела)</w:t>
            </w:r>
            <w:bookmarkEnd w:id="6"/>
          </w:p>
          <w:p w:rsidR="00222349" w:rsidRPr="00E00700" w:rsidRDefault="00222349" w:rsidP="006B1846">
            <w:pPr>
              <w:rPr>
                <w:lang w:val="mk-MK"/>
              </w:rPr>
            </w:pPr>
          </w:p>
          <w:p w:rsidR="00222349" w:rsidRPr="00247E62" w:rsidRDefault="00222349" w:rsidP="006B1846">
            <w:pPr>
              <w:rPr>
                <w:rFonts w:cs="Arial"/>
                <w:lang w:val="mk-MK"/>
              </w:rPr>
            </w:pPr>
            <w:r w:rsidRPr="00247E62">
              <w:rPr>
                <w:rFonts w:cs="Arial"/>
                <w:lang w:val="mk-MK"/>
              </w:rPr>
              <w:t xml:space="preserve">Претставете ја организациската структура на институцијата според функциите кои ги врши и која организациска единица која функција ја врши. </w:t>
            </w:r>
          </w:p>
          <w:tbl>
            <w:tblPr>
              <w:tblStyle w:val="TableGrid"/>
              <w:tblW w:w="8640" w:type="dxa"/>
              <w:tblInd w:w="175" w:type="dxa"/>
              <w:tblLook w:val="04A0" w:firstRow="1" w:lastRow="0" w:firstColumn="1" w:lastColumn="0" w:noHBand="0" w:noVBand="1"/>
            </w:tblPr>
            <w:tblGrid>
              <w:gridCol w:w="3246"/>
              <w:gridCol w:w="1554"/>
              <w:gridCol w:w="3840"/>
            </w:tblGrid>
            <w:tr w:rsidR="00222349" w:rsidRPr="00247E62" w:rsidTr="006B1846">
              <w:tc>
                <w:tcPr>
                  <w:tcW w:w="3246" w:type="dxa"/>
                  <w:shd w:val="clear" w:color="auto" w:fill="D5DCE4" w:themeFill="text2" w:themeFillTint="33"/>
                </w:tcPr>
                <w:p w:rsidR="00222349" w:rsidRPr="00247E62" w:rsidRDefault="00222349" w:rsidP="006B1846">
                  <w:pPr>
                    <w:rPr>
                      <w:rFonts w:cs="Arial"/>
                      <w:b/>
                      <w:lang w:val="mk-MK"/>
                    </w:rPr>
                  </w:pPr>
                  <w:r w:rsidRPr="00247E62">
                    <w:rPr>
                      <w:rFonts w:cs="Arial"/>
                      <w:b/>
                      <w:lang w:val="mk-MK"/>
                    </w:rPr>
                    <w:t>Категорија на функција</w:t>
                  </w:r>
                </w:p>
              </w:tc>
              <w:tc>
                <w:tcPr>
                  <w:tcW w:w="1554" w:type="dxa"/>
                  <w:shd w:val="clear" w:color="auto" w:fill="D5DCE4" w:themeFill="text2" w:themeFillTint="33"/>
                </w:tcPr>
                <w:p w:rsidR="00222349" w:rsidRPr="00247E62" w:rsidRDefault="00222349" w:rsidP="006B1846">
                  <w:pPr>
                    <w:rPr>
                      <w:rFonts w:cs="Arial"/>
                      <w:b/>
                      <w:lang w:val="mk-MK"/>
                    </w:rPr>
                  </w:pPr>
                  <w:r w:rsidRPr="00247E62">
                    <w:rPr>
                      <w:rFonts w:cs="Arial"/>
                      <w:b/>
                      <w:lang w:val="mk-MK"/>
                    </w:rPr>
                    <w:t>Се врши во институцијата (да/не)</w:t>
                  </w:r>
                </w:p>
              </w:tc>
              <w:tc>
                <w:tcPr>
                  <w:tcW w:w="3840" w:type="dxa"/>
                  <w:shd w:val="clear" w:color="auto" w:fill="D5DCE4" w:themeFill="text2" w:themeFillTint="33"/>
                </w:tcPr>
                <w:p w:rsidR="00222349" w:rsidRPr="00247E62" w:rsidRDefault="00222349" w:rsidP="006B1846">
                  <w:pPr>
                    <w:rPr>
                      <w:rFonts w:cs="Arial"/>
                      <w:b/>
                      <w:lang w:val="mk-MK"/>
                    </w:rPr>
                  </w:pPr>
                  <w:r w:rsidRPr="00247E62">
                    <w:rPr>
                      <w:rFonts w:cs="Arial"/>
                      <w:b/>
                      <w:lang w:val="mk-MK"/>
                    </w:rPr>
                    <w:t>Организациска единица</w:t>
                  </w:r>
                </w:p>
              </w:tc>
            </w:tr>
            <w:tr w:rsidR="00222349" w:rsidRPr="00247E62" w:rsidTr="006B1846">
              <w:tc>
                <w:tcPr>
                  <w:tcW w:w="3246" w:type="dxa"/>
                </w:tcPr>
                <w:p w:rsidR="00222349" w:rsidRPr="00247E62" w:rsidRDefault="00222349" w:rsidP="006B1846">
                  <w:pPr>
                    <w:rPr>
                      <w:rFonts w:cs="Arial"/>
                      <w:lang w:val="mk-MK"/>
                    </w:rPr>
                  </w:pPr>
                  <w:r w:rsidRPr="00247E62">
                    <w:rPr>
                      <w:rFonts w:cs="Arial"/>
                      <w:b/>
                      <w:lang w:val="mk-MK"/>
                    </w:rPr>
                    <w:t xml:space="preserve">Функција на креирање јавни политики </w:t>
                  </w:r>
                </w:p>
              </w:tc>
              <w:tc>
                <w:tcPr>
                  <w:tcW w:w="1554" w:type="dxa"/>
                </w:tcPr>
                <w:p w:rsidR="00222349" w:rsidRDefault="00222349" w:rsidP="006B1846">
                  <w:pPr>
                    <w:rPr>
                      <w:rFonts w:cs="Arial"/>
                      <w:lang w:val="mk-MK"/>
                    </w:rPr>
                  </w:pPr>
                  <w:r>
                    <w:rPr>
                      <w:rFonts w:cs="Arial"/>
                      <w:lang w:val="mk-MK"/>
                    </w:rPr>
                    <w:t>Да/не</w:t>
                  </w:r>
                </w:p>
              </w:tc>
              <w:tc>
                <w:tcPr>
                  <w:tcW w:w="3840" w:type="dxa"/>
                </w:tcPr>
                <w:p w:rsidR="00222349" w:rsidRPr="00904354" w:rsidRDefault="00222349" w:rsidP="006B1846">
                  <w:pPr>
                    <w:pStyle w:val="ListParagraph"/>
                    <w:numPr>
                      <w:ilvl w:val="0"/>
                      <w:numId w:val="31"/>
                    </w:numPr>
                    <w:ind w:left="375" w:hanging="284"/>
                    <w:rPr>
                      <w:rFonts w:cs="Arial"/>
                      <w:lang w:val="mk-MK"/>
                    </w:rPr>
                  </w:pPr>
                  <w:r w:rsidRPr="00904354">
                    <w:rPr>
                      <w:rFonts w:cs="Arial"/>
                      <w:lang w:val="mk-MK"/>
                    </w:rPr>
                    <w:t>Сектор з</w:t>
                  </w:r>
                  <w:r>
                    <w:rPr>
                      <w:rFonts w:cs="Arial"/>
                      <w:lang w:val="mk-MK"/>
                    </w:rPr>
                    <w:t>а...</w:t>
                  </w:r>
                  <w:r w:rsidRPr="00904354">
                    <w:rPr>
                      <w:rFonts w:cs="Arial"/>
                      <w:lang w:val="mk-MK"/>
                    </w:rPr>
                    <w:t xml:space="preserve"> </w:t>
                  </w:r>
                </w:p>
                <w:p w:rsidR="00222349" w:rsidRPr="00904354" w:rsidRDefault="00222349" w:rsidP="006B1846">
                  <w:pPr>
                    <w:pStyle w:val="ListParagraph"/>
                    <w:numPr>
                      <w:ilvl w:val="0"/>
                      <w:numId w:val="31"/>
                    </w:numPr>
                    <w:ind w:left="375" w:hanging="284"/>
                    <w:rPr>
                      <w:rFonts w:cs="Arial"/>
                      <w:lang w:val="mk-MK"/>
                    </w:rPr>
                  </w:pPr>
                  <w:r w:rsidRPr="00904354">
                    <w:rPr>
                      <w:rFonts w:cs="Arial"/>
                      <w:lang w:val="mk-MK"/>
                    </w:rPr>
                    <w:t xml:space="preserve">Секторот за </w:t>
                  </w:r>
                  <w:r>
                    <w:rPr>
                      <w:rFonts w:cs="Arial"/>
                      <w:lang w:val="mk-MK"/>
                    </w:rPr>
                    <w:t>...</w:t>
                  </w:r>
                </w:p>
                <w:p w:rsidR="00222349" w:rsidRDefault="00222349" w:rsidP="006B1846">
                  <w:pPr>
                    <w:rPr>
                      <w:rFonts w:cs="Arial"/>
                      <w:lang w:val="mk-MK"/>
                    </w:rPr>
                  </w:pPr>
                </w:p>
              </w:tc>
            </w:tr>
            <w:tr w:rsidR="00222349" w:rsidRPr="00247E62" w:rsidTr="006B1846">
              <w:tc>
                <w:tcPr>
                  <w:tcW w:w="3246" w:type="dxa"/>
                </w:tcPr>
                <w:p w:rsidR="00222349" w:rsidRPr="00247E62" w:rsidRDefault="00222349" w:rsidP="006B1846">
                  <w:pPr>
                    <w:rPr>
                      <w:rFonts w:cs="Arial"/>
                      <w:lang w:val="mk-MK"/>
                    </w:rPr>
                  </w:pPr>
                  <w:r w:rsidRPr="00247E62">
                    <w:rPr>
                      <w:rFonts w:cs="Arial"/>
                      <w:b/>
                      <w:lang w:val="mk-MK"/>
                    </w:rPr>
                    <w:t>Регулаторна функција</w:t>
                  </w:r>
                  <w:r w:rsidRPr="00247E62">
                    <w:rPr>
                      <w:rFonts w:cs="Arial"/>
                      <w:lang w:val="mk-MK"/>
                    </w:rPr>
                    <w:t xml:space="preserve"> </w:t>
                  </w:r>
                </w:p>
              </w:tc>
              <w:tc>
                <w:tcPr>
                  <w:tcW w:w="1554" w:type="dxa"/>
                </w:tcPr>
                <w:p w:rsidR="00222349" w:rsidRDefault="00222349" w:rsidP="006B1846">
                  <w:pPr>
                    <w:rPr>
                      <w:rFonts w:cs="Arial"/>
                      <w:lang w:val="mk-MK"/>
                    </w:rPr>
                  </w:pPr>
                  <w:r>
                    <w:rPr>
                      <w:rFonts w:cs="Arial"/>
                      <w:lang w:val="mk-MK"/>
                    </w:rPr>
                    <w:t>Да/не</w:t>
                  </w:r>
                </w:p>
              </w:tc>
              <w:tc>
                <w:tcPr>
                  <w:tcW w:w="3840" w:type="dxa"/>
                </w:tcPr>
                <w:p w:rsidR="00222349" w:rsidRPr="00904354" w:rsidRDefault="00222349" w:rsidP="006B1846">
                  <w:pPr>
                    <w:pStyle w:val="ListParagraph"/>
                    <w:numPr>
                      <w:ilvl w:val="0"/>
                      <w:numId w:val="31"/>
                    </w:numPr>
                    <w:ind w:left="375" w:hanging="284"/>
                    <w:rPr>
                      <w:rFonts w:cs="Arial"/>
                      <w:lang w:val="mk-MK"/>
                    </w:rPr>
                  </w:pPr>
                  <w:r w:rsidRPr="00904354">
                    <w:rPr>
                      <w:rFonts w:cs="Arial"/>
                      <w:lang w:val="mk-MK"/>
                    </w:rPr>
                    <w:t>Сектор з</w:t>
                  </w:r>
                  <w:r>
                    <w:rPr>
                      <w:rFonts w:cs="Arial"/>
                      <w:lang w:val="mk-MK"/>
                    </w:rPr>
                    <w:t>а...</w:t>
                  </w:r>
                  <w:r w:rsidRPr="00904354">
                    <w:rPr>
                      <w:rFonts w:cs="Arial"/>
                      <w:lang w:val="mk-MK"/>
                    </w:rPr>
                    <w:t xml:space="preserve"> </w:t>
                  </w:r>
                </w:p>
                <w:p w:rsidR="00222349" w:rsidRPr="00904354" w:rsidRDefault="00222349" w:rsidP="006B1846">
                  <w:pPr>
                    <w:pStyle w:val="ListParagraph"/>
                    <w:numPr>
                      <w:ilvl w:val="0"/>
                      <w:numId w:val="31"/>
                    </w:numPr>
                    <w:ind w:left="375" w:hanging="284"/>
                    <w:rPr>
                      <w:rFonts w:cs="Arial"/>
                      <w:lang w:val="mk-MK"/>
                    </w:rPr>
                  </w:pPr>
                  <w:r w:rsidRPr="00904354">
                    <w:rPr>
                      <w:rFonts w:cs="Arial"/>
                      <w:lang w:val="mk-MK"/>
                    </w:rPr>
                    <w:t xml:space="preserve">Секторот за </w:t>
                  </w:r>
                  <w:r>
                    <w:rPr>
                      <w:rFonts w:cs="Arial"/>
                      <w:lang w:val="mk-MK"/>
                    </w:rPr>
                    <w:t>...</w:t>
                  </w:r>
                </w:p>
                <w:p w:rsidR="00222349" w:rsidRDefault="00222349" w:rsidP="006B1846">
                  <w:pPr>
                    <w:rPr>
                      <w:rFonts w:cs="Arial"/>
                      <w:lang w:val="mk-MK"/>
                    </w:rPr>
                  </w:pPr>
                </w:p>
              </w:tc>
            </w:tr>
            <w:tr w:rsidR="00222349" w:rsidRPr="00247E62" w:rsidTr="006B1846">
              <w:tc>
                <w:tcPr>
                  <w:tcW w:w="3246" w:type="dxa"/>
                </w:tcPr>
                <w:p w:rsidR="00222349" w:rsidRPr="00247E62" w:rsidRDefault="00222349" w:rsidP="006B1846">
                  <w:pPr>
                    <w:rPr>
                      <w:rFonts w:cs="Arial"/>
                      <w:lang w:val="mk-MK"/>
                    </w:rPr>
                  </w:pPr>
                  <w:r w:rsidRPr="00247E62">
                    <w:rPr>
                      <w:rFonts w:cs="Arial"/>
                      <w:b/>
                      <w:lang w:val="mk-MK"/>
                    </w:rPr>
                    <w:t xml:space="preserve">Координативна функција </w:t>
                  </w:r>
                </w:p>
              </w:tc>
              <w:tc>
                <w:tcPr>
                  <w:tcW w:w="1554" w:type="dxa"/>
                </w:tcPr>
                <w:p w:rsidR="00222349" w:rsidRDefault="00222349" w:rsidP="006B1846">
                  <w:pPr>
                    <w:rPr>
                      <w:rFonts w:cs="Arial"/>
                      <w:lang w:val="mk-MK"/>
                    </w:rPr>
                  </w:pPr>
                  <w:r>
                    <w:rPr>
                      <w:rFonts w:cs="Arial"/>
                      <w:lang w:val="mk-MK"/>
                    </w:rPr>
                    <w:t>Да/не</w:t>
                  </w:r>
                </w:p>
              </w:tc>
              <w:tc>
                <w:tcPr>
                  <w:tcW w:w="3840" w:type="dxa"/>
                </w:tcPr>
                <w:p w:rsidR="00222349" w:rsidRPr="00904354" w:rsidRDefault="00222349" w:rsidP="006B1846">
                  <w:pPr>
                    <w:pStyle w:val="ListParagraph"/>
                    <w:numPr>
                      <w:ilvl w:val="0"/>
                      <w:numId w:val="31"/>
                    </w:numPr>
                    <w:ind w:left="375" w:hanging="284"/>
                    <w:rPr>
                      <w:rFonts w:cs="Arial"/>
                      <w:lang w:val="mk-MK"/>
                    </w:rPr>
                  </w:pPr>
                  <w:r w:rsidRPr="00904354">
                    <w:rPr>
                      <w:rFonts w:cs="Arial"/>
                      <w:lang w:val="mk-MK"/>
                    </w:rPr>
                    <w:t>Сектор з</w:t>
                  </w:r>
                  <w:r>
                    <w:rPr>
                      <w:rFonts w:cs="Arial"/>
                      <w:lang w:val="mk-MK"/>
                    </w:rPr>
                    <w:t>а...</w:t>
                  </w:r>
                  <w:r w:rsidRPr="00904354">
                    <w:rPr>
                      <w:rFonts w:cs="Arial"/>
                      <w:lang w:val="mk-MK"/>
                    </w:rPr>
                    <w:t xml:space="preserve"> </w:t>
                  </w:r>
                </w:p>
                <w:p w:rsidR="00222349" w:rsidRPr="00904354" w:rsidRDefault="00222349" w:rsidP="006B1846">
                  <w:pPr>
                    <w:pStyle w:val="ListParagraph"/>
                    <w:numPr>
                      <w:ilvl w:val="0"/>
                      <w:numId w:val="31"/>
                    </w:numPr>
                    <w:ind w:left="375" w:hanging="284"/>
                    <w:rPr>
                      <w:rFonts w:cs="Arial"/>
                      <w:lang w:val="mk-MK"/>
                    </w:rPr>
                  </w:pPr>
                  <w:r w:rsidRPr="00904354">
                    <w:rPr>
                      <w:rFonts w:cs="Arial"/>
                      <w:lang w:val="mk-MK"/>
                    </w:rPr>
                    <w:t xml:space="preserve">Секторот за </w:t>
                  </w:r>
                  <w:r>
                    <w:rPr>
                      <w:rFonts w:cs="Arial"/>
                      <w:lang w:val="mk-MK"/>
                    </w:rPr>
                    <w:t>...</w:t>
                  </w:r>
                </w:p>
                <w:p w:rsidR="00222349" w:rsidRDefault="00222349" w:rsidP="006B1846">
                  <w:pPr>
                    <w:rPr>
                      <w:rFonts w:cs="Arial"/>
                      <w:lang w:val="mk-MK"/>
                    </w:rPr>
                  </w:pPr>
                </w:p>
              </w:tc>
            </w:tr>
            <w:tr w:rsidR="00222349" w:rsidRPr="00247E62" w:rsidTr="006B1846">
              <w:tc>
                <w:tcPr>
                  <w:tcW w:w="3246" w:type="dxa"/>
                </w:tcPr>
                <w:p w:rsidR="00222349" w:rsidRPr="00247E62" w:rsidRDefault="00222349" w:rsidP="006B1846">
                  <w:pPr>
                    <w:rPr>
                      <w:rFonts w:cs="Arial"/>
                      <w:lang w:val="mk-MK"/>
                    </w:rPr>
                  </w:pPr>
                  <w:r w:rsidRPr="00247E62">
                    <w:rPr>
                      <w:rFonts w:cs="Arial"/>
                      <w:b/>
                      <w:lang w:val="mk-MK"/>
                    </w:rPr>
                    <w:t xml:space="preserve">Функција на давање услуги </w:t>
                  </w:r>
                </w:p>
              </w:tc>
              <w:tc>
                <w:tcPr>
                  <w:tcW w:w="1554" w:type="dxa"/>
                </w:tcPr>
                <w:p w:rsidR="00222349" w:rsidRDefault="00222349" w:rsidP="006B1846">
                  <w:pPr>
                    <w:rPr>
                      <w:rFonts w:cs="Arial"/>
                      <w:lang w:val="mk-MK"/>
                    </w:rPr>
                  </w:pPr>
                  <w:r>
                    <w:rPr>
                      <w:rFonts w:cs="Arial"/>
                      <w:lang w:val="mk-MK"/>
                    </w:rPr>
                    <w:t>Да/не</w:t>
                  </w:r>
                </w:p>
              </w:tc>
              <w:tc>
                <w:tcPr>
                  <w:tcW w:w="3840" w:type="dxa"/>
                </w:tcPr>
                <w:p w:rsidR="00222349" w:rsidRDefault="00222349" w:rsidP="006B1846">
                  <w:pPr>
                    <w:rPr>
                      <w:rFonts w:cs="Arial"/>
                      <w:lang w:val="mk-MK"/>
                    </w:rPr>
                  </w:pPr>
                </w:p>
              </w:tc>
            </w:tr>
            <w:tr w:rsidR="00222349" w:rsidRPr="00247E62" w:rsidTr="006B1846">
              <w:tc>
                <w:tcPr>
                  <w:tcW w:w="3246" w:type="dxa"/>
                </w:tcPr>
                <w:p w:rsidR="00222349" w:rsidRPr="00247E62" w:rsidRDefault="00222349" w:rsidP="006B1846">
                  <w:pPr>
                    <w:tabs>
                      <w:tab w:val="center" w:pos="1635"/>
                    </w:tabs>
                    <w:rPr>
                      <w:rFonts w:cs="Arial"/>
                      <w:lang w:val="mk-MK"/>
                    </w:rPr>
                  </w:pPr>
                  <w:r w:rsidRPr="00247E62">
                    <w:rPr>
                      <w:rFonts w:cs="Arial"/>
                      <w:b/>
                      <w:lang w:val="mk-MK"/>
                    </w:rPr>
                    <w:t xml:space="preserve">Функција на поддршка </w:t>
                  </w:r>
                </w:p>
              </w:tc>
              <w:tc>
                <w:tcPr>
                  <w:tcW w:w="1554" w:type="dxa"/>
                </w:tcPr>
                <w:p w:rsidR="00222349" w:rsidRDefault="00222349" w:rsidP="006B1846">
                  <w:pPr>
                    <w:rPr>
                      <w:rFonts w:cs="Arial"/>
                      <w:lang w:val="mk-MK"/>
                    </w:rPr>
                  </w:pPr>
                  <w:r>
                    <w:rPr>
                      <w:rFonts w:cs="Arial"/>
                      <w:lang w:val="mk-MK"/>
                    </w:rPr>
                    <w:t xml:space="preserve">Да/не </w:t>
                  </w:r>
                </w:p>
              </w:tc>
              <w:tc>
                <w:tcPr>
                  <w:tcW w:w="3840" w:type="dxa"/>
                </w:tcPr>
                <w:p w:rsidR="00222349" w:rsidRDefault="00222349" w:rsidP="006B1846">
                  <w:pPr>
                    <w:rPr>
                      <w:rFonts w:cs="Arial"/>
                      <w:lang w:val="mk-MK"/>
                    </w:rPr>
                  </w:pPr>
                </w:p>
              </w:tc>
            </w:tr>
          </w:tbl>
          <w:p w:rsidR="00222349" w:rsidRDefault="00222349" w:rsidP="006B1846">
            <w:pPr>
              <w:spacing w:line="260" w:lineRule="auto"/>
              <w:jc w:val="both"/>
              <w:rPr>
                <w:rFonts w:cs="Arial"/>
                <w:lang w:val="mk-MK"/>
              </w:rPr>
            </w:pPr>
          </w:p>
          <w:p w:rsidR="00222349" w:rsidRDefault="00222349" w:rsidP="006B1846">
            <w:pPr>
              <w:spacing w:line="260" w:lineRule="auto"/>
              <w:jc w:val="both"/>
              <w:rPr>
                <w:rFonts w:cs="Arial"/>
                <w:lang w:val="mk-MK"/>
              </w:rPr>
            </w:pPr>
          </w:p>
        </w:tc>
      </w:tr>
    </w:tbl>
    <w:p w:rsidR="00222349" w:rsidRDefault="00222349"/>
    <w:p w:rsidR="00222349" w:rsidRDefault="00222349" w:rsidP="00222349">
      <w:r>
        <w:br w:type="page"/>
      </w:r>
    </w:p>
    <w:p w:rsidR="000C41C3" w:rsidRDefault="000C41C3"/>
    <w:tbl>
      <w:tblPr>
        <w:tblStyle w:val="TableGrid"/>
        <w:tblW w:w="0" w:type="auto"/>
        <w:tblLook w:val="04A0" w:firstRow="1" w:lastRow="0" w:firstColumn="1" w:lastColumn="0" w:noHBand="0" w:noVBand="1"/>
      </w:tblPr>
      <w:tblGrid>
        <w:gridCol w:w="9041"/>
      </w:tblGrid>
      <w:tr w:rsidR="00222349" w:rsidTr="006B1846">
        <w:tc>
          <w:tcPr>
            <w:tcW w:w="9016" w:type="dxa"/>
            <w:shd w:val="clear" w:color="auto" w:fill="E2EFD9" w:themeFill="accent6" w:themeFillTint="33"/>
          </w:tcPr>
          <w:p w:rsidR="00222349" w:rsidRDefault="00222349" w:rsidP="006B1846">
            <w:pPr>
              <w:spacing w:line="260" w:lineRule="auto"/>
              <w:jc w:val="both"/>
              <w:rPr>
                <w:rFonts w:cs="Arial"/>
                <w:lang w:val="mk-MK"/>
              </w:rPr>
            </w:pPr>
          </w:p>
          <w:p w:rsidR="00222349" w:rsidRPr="00670B7D" w:rsidRDefault="00222349" w:rsidP="006B1846">
            <w:pPr>
              <w:pStyle w:val="Heading3"/>
              <w:outlineLvl w:val="2"/>
              <w:rPr>
                <w:b/>
                <w:color w:val="2E74B5" w:themeColor="accent1" w:themeShade="BF"/>
                <w:lang w:val="mk-MK"/>
              </w:rPr>
            </w:pPr>
            <w:bookmarkStart w:id="7" w:name="_Toc518572069"/>
            <w:r w:rsidRPr="00670B7D">
              <w:rPr>
                <w:b/>
                <w:color w:val="2E74B5" w:themeColor="accent1" w:themeShade="BF"/>
                <w:lang w:val="mk-MK"/>
              </w:rPr>
              <w:t>Прилог Е - ОБРАЗЕЦ ЗА ОЦЕНА/ЕВАЛУАЦИЈА СПОРЕД КРИТЕРИУМИТЕ ВО ФУНКЦИОНАЛНАТА АНАЛИЗА (втора табела)</w:t>
            </w:r>
            <w:bookmarkEnd w:id="7"/>
          </w:p>
          <w:p w:rsidR="00222349" w:rsidRDefault="00222349" w:rsidP="006B1846">
            <w:pPr>
              <w:rPr>
                <w:lang w:val="mk-MK"/>
              </w:rPr>
            </w:pPr>
          </w:p>
          <w:p w:rsidR="00222349" w:rsidRPr="00247E62" w:rsidRDefault="00222349" w:rsidP="006B1846">
            <w:pPr>
              <w:rPr>
                <w:rFonts w:cs="Arial"/>
                <w:b/>
                <w:color w:val="FFC000"/>
                <w:lang w:val="mk-MK"/>
              </w:rPr>
            </w:pPr>
            <w:r w:rsidRPr="00247E62">
              <w:rPr>
                <w:rFonts w:cs="Arial"/>
                <w:b/>
                <w:color w:val="FFC000"/>
                <w:sz w:val="24"/>
                <w:szCs w:val="24"/>
                <w:lang w:val="mk-MK"/>
              </w:rPr>
              <w:t>СТРАТЕШКА УСОГЛАСЕНОСТ</w:t>
            </w:r>
          </w:p>
          <w:tbl>
            <w:tblPr>
              <w:tblStyle w:val="TableGrid"/>
              <w:tblW w:w="8550" w:type="dxa"/>
              <w:tblInd w:w="265" w:type="dxa"/>
              <w:tblLook w:val="04A0" w:firstRow="1" w:lastRow="0" w:firstColumn="1" w:lastColumn="0" w:noHBand="0" w:noVBand="1"/>
            </w:tblPr>
            <w:tblGrid>
              <w:gridCol w:w="445"/>
              <w:gridCol w:w="2980"/>
              <w:gridCol w:w="2547"/>
              <w:gridCol w:w="1051"/>
              <w:gridCol w:w="1527"/>
            </w:tblGrid>
            <w:tr w:rsidR="00222349" w:rsidRPr="00247E62" w:rsidTr="006B1846">
              <w:trPr>
                <w:cantSplit/>
                <w:tblHeader/>
              </w:trPr>
              <w:tc>
                <w:tcPr>
                  <w:tcW w:w="445" w:type="dxa"/>
                </w:tcPr>
                <w:p w:rsidR="00222349" w:rsidRPr="00247E62" w:rsidRDefault="00222349" w:rsidP="006B1846">
                  <w:pPr>
                    <w:rPr>
                      <w:rFonts w:cs="Arial"/>
                      <w:b/>
                      <w:color w:val="0070C0"/>
                      <w:lang w:val="mk-MK"/>
                    </w:rPr>
                  </w:pPr>
                </w:p>
              </w:tc>
              <w:tc>
                <w:tcPr>
                  <w:tcW w:w="2980" w:type="dxa"/>
                </w:tcPr>
                <w:p w:rsidR="00222349" w:rsidRPr="00247E62" w:rsidRDefault="00222349" w:rsidP="006B1846">
                  <w:pPr>
                    <w:rPr>
                      <w:rFonts w:cs="Arial"/>
                      <w:b/>
                      <w:color w:val="0070C0"/>
                      <w:lang w:val="mk-MK"/>
                    </w:rPr>
                  </w:pPr>
                  <w:r w:rsidRPr="00247E62">
                    <w:rPr>
                      <w:rFonts w:cs="Arial"/>
                      <w:b/>
                      <w:color w:val="0070C0"/>
                      <w:lang w:val="mk-MK"/>
                    </w:rPr>
                    <w:t>Критериум</w:t>
                  </w:r>
                </w:p>
              </w:tc>
              <w:tc>
                <w:tcPr>
                  <w:tcW w:w="2547" w:type="dxa"/>
                </w:tcPr>
                <w:p w:rsidR="00222349" w:rsidRPr="00247E62" w:rsidRDefault="00222349" w:rsidP="006B1846">
                  <w:pPr>
                    <w:rPr>
                      <w:rFonts w:cs="Arial"/>
                      <w:b/>
                      <w:color w:val="0070C0"/>
                      <w:lang w:val="mk-MK"/>
                    </w:rPr>
                  </w:pPr>
                  <w:r w:rsidRPr="00247E62">
                    <w:rPr>
                      <w:rFonts w:cs="Arial"/>
                      <w:b/>
                      <w:color w:val="0070C0"/>
                      <w:lang w:val="mk-MK"/>
                    </w:rPr>
                    <w:t xml:space="preserve">Референца </w:t>
                  </w:r>
                </w:p>
              </w:tc>
              <w:tc>
                <w:tcPr>
                  <w:tcW w:w="1051" w:type="dxa"/>
                </w:tcPr>
                <w:p w:rsidR="00222349" w:rsidRPr="00247E62" w:rsidRDefault="00222349" w:rsidP="006B1846">
                  <w:pPr>
                    <w:rPr>
                      <w:rFonts w:cs="Arial"/>
                      <w:b/>
                      <w:color w:val="0070C0"/>
                      <w:lang w:val="mk-MK"/>
                    </w:rPr>
                  </w:pPr>
                  <w:r w:rsidRPr="00247E62">
                    <w:rPr>
                      <w:rFonts w:cs="Arial"/>
                      <w:b/>
                      <w:color w:val="0070C0"/>
                      <w:lang w:val="mk-MK"/>
                    </w:rPr>
                    <w:t xml:space="preserve">Наод </w:t>
                  </w:r>
                </w:p>
              </w:tc>
              <w:tc>
                <w:tcPr>
                  <w:tcW w:w="1527" w:type="dxa"/>
                </w:tcPr>
                <w:p w:rsidR="00222349" w:rsidRPr="00247E62" w:rsidRDefault="00222349" w:rsidP="006B1846">
                  <w:pPr>
                    <w:rPr>
                      <w:rFonts w:cs="Arial"/>
                      <w:b/>
                      <w:color w:val="0070C0"/>
                      <w:lang w:val="mk-MK"/>
                    </w:rPr>
                  </w:pPr>
                  <w:r w:rsidRPr="00247E62">
                    <w:rPr>
                      <w:rFonts w:cs="Arial"/>
                      <w:b/>
                      <w:color w:val="0070C0"/>
                      <w:lang w:val="mk-MK"/>
                    </w:rPr>
                    <w:t>Можни препораки</w:t>
                  </w:r>
                </w:p>
              </w:tc>
            </w:tr>
            <w:tr w:rsidR="00222349" w:rsidRPr="00247E62" w:rsidTr="006B1846">
              <w:trPr>
                <w:cantSplit/>
              </w:trPr>
              <w:tc>
                <w:tcPr>
                  <w:tcW w:w="445" w:type="dxa"/>
                  <w:shd w:val="clear" w:color="auto" w:fill="C5E0B3" w:themeFill="accent6" w:themeFillTint="66"/>
                </w:tcPr>
                <w:p w:rsidR="00222349" w:rsidRPr="00251B50" w:rsidRDefault="00222349" w:rsidP="006B1846">
                  <w:pPr>
                    <w:rPr>
                      <w:lang w:val="en-US"/>
                    </w:rPr>
                  </w:pPr>
                  <w:r>
                    <w:rPr>
                      <w:lang w:val="en-US"/>
                    </w:rPr>
                    <w:t>С1</w:t>
                  </w:r>
                </w:p>
              </w:tc>
              <w:tc>
                <w:tcPr>
                  <w:tcW w:w="2980" w:type="dxa"/>
                  <w:shd w:val="clear" w:color="auto" w:fill="C5E0B3" w:themeFill="accent6" w:themeFillTint="66"/>
                </w:tcPr>
                <w:p w:rsidR="00222349" w:rsidRPr="00247E62" w:rsidRDefault="00222349" w:rsidP="006B1846">
                  <w:pPr>
                    <w:rPr>
                      <w:rFonts w:cs="Arial"/>
                      <w:sz w:val="20"/>
                      <w:szCs w:val="20"/>
                      <w:lang w:val="mk-MK"/>
                    </w:rPr>
                  </w:pPr>
                  <w:r w:rsidRPr="00247E62">
                    <w:rPr>
                      <w:lang w:val="mk-MK"/>
                    </w:rPr>
                    <w:t xml:space="preserve">Усвоен стратешки документ (ресорна стратегија, стратешки план, програма за работа на најмалку среден рок), кој е </w:t>
                  </w:r>
                  <w:r>
                    <w:rPr>
                      <w:lang w:val="mk-MK"/>
                    </w:rPr>
                    <w:t xml:space="preserve">релевантен за </w:t>
                  </w:r>
                  <w:r w:rsidRPr="00247E62">
                    <w:rPr>
                      <w:lang w:val="mk-MK"/>
                    </w:rPr>
                    <w:t>организира</w:t>
                  </w:r>
                  <w:r>
                    <w:rPr>
                      <w:lang w:val="mk-MK"/>
                    </w:rPr>
                    <w:t xml:space="preserve">ње </w:t>
                  </w:r>
                  <w:r w:rsidRPr="00247E62">
                    <w:rPr>
                      <w:lang w:val="mk-MK"/>
                    </w:rPr>
                    <w:t>на институцијата и определени нејзините активности и задачите на вработените.</w:t>
                  </w:r>
                </w:p>
              </w:tc>
              <w:tc>
                <w:tcPr>
                  <w:tcW w:w="2547" w:type="dxa"/>
                </w:tcPr>
                <w:p w:rsidR="00222349" w:rsidRPr="00C96E1B" w:rsidRDefault="00222349" w:rsidP="006B1846">
                  <w:pPr>
                    <w:pStyle w:val="ListParagraph"/>
                    <w:numPr>
                      <w:ilvl w:val="0"/>
                      <w:numId w:val="32"/>
                    </w:numPr>
                    <w:ind w:left="159" w:hanging="141"/>
                    <w:rPr>
                      <w:rFonts w:cs="Arial"/>
                      <w:sz w:val="20"/>
                      <w:szCs w:val="20"/>
                      <w:lang w:val="mk-MK"/>
                    </w:rPr>
                  </w:pPr>
                  <w:r w:rsidRPr="00C96E1B">
                    <w:rPr>
                      <w:rFonts w:cs="Arial"/>
                      <w:sz w:val="20"/>
                      <w:szCs w:val="20"/>
                      <w:lang w:val="mk-MK"/>
                    </w:rPr>
                    <w:t>Стратешки план</w:t>
                  </w:r>
                </w:p>
                <w:p w:rsidR="00222349" w:rsidRPr="00C96E1B" w:rsidRDefault="00222349" w:rsidP="006B1846">
                  <w:pPr>
                    <w:pStyle w:val="ListParagraph"/>
                    <w:numPr>
                      <w:ilvl w:val="0"/>
                      <w:numId w:val="32"/>
                    </w:numPr>
                    <w:ind w:left="159" w:hanging="141"/>
                    <w:rPr>
                      <w:rFonts w:cs="Arial"/>
                      <w:sz w:val="20"/>
                      <w:szCs w:val="20"/>
                      <w:lang w:val="mk-MK"/>
                    </w:rPr>
                  </w:pPr>
                  <w:r w:rsidRPr="00C96E1B">
                    <w:rPr>
                      <w:rFonts w:cs="Arial"/>
                      <w:sz w:val="20"/>
                      <w:szCs w:val="20"/>
                      <w:lang w:val="mk-MK"/>
                    </w:rPr>
                    <w:t>Правилник за внатрешна организација</w:t>
                  </w:r>
                </w:p>
                <w:p w:rsidR="00222349" w:rsidRPr="00C96E1B" w:rsidRDefault="00222349" w:rsidP="006B1846">
                  <w:pPr>
                    <w:pStyle w:val="ListParagraph"/>
                    <w:numPr>
                      <w:ilvl w:val="0"/>
                      <w:numId w:val="32"/>
                    </w:numPr>
                    <w:ind w:left="159" w:hanging="141"/>
                    <w:rPr>
                      <w:rFonts w:cs="Arial"/>
                      <w:sz w:val="20"/>
                      <w:szCs w:val="20"/>
                      <w:lang w:val="mk-MK"/>
                    </w:rPr>
                  </w:pPr>
                  <w:r w:rsidRPr="00C96E1B">
                    <w:rPr>
                      <w:rFonts w:cs="Arial"/>
                      <w:sz w:val="20"/>
                      <w:szCs w:val="20"/>
                      <w:lang w:val="mk-MK"/>
                    </w:rPr>
                    <w:t>Правилник за систематизација</w:t>
                  </w:r>
                </w:p>
                <w:p w:rsidR="00222349" w:rsidRPr="00C96E1B" w:rsidRDefault="00222349" w:rsidP="006B1846">
                  <w:pPr>
                    <w:pStyle w:val="ListParagraph"/>
                    <w:numPr>
                      <w:ilvl w:val="0"/>
                      <w:numId w:val="32"/>
                    </w:numPr>
                    <w:ind w:left="159" w:hanging="141"/>
                    <w:rPr>
                      <w:rFonts w:cs="Arial"/>
                      <w:sz w:val="20"/>
                      <w:szCs w:val="20"/>
                      <w:lang w:val="mk-MK"/>
                    </w:rPr>
                  </w:pPr>
                  <w:r>
                    <w:rPr>
                      <w:rFonts w:cs="Arial"/>
                      <w:sz w:val="20"/>
                      <w:szCs w:val="20"/>
                      <w:lang w:val="mk-MK"/>
                    </w:rPr>
                    <w:t>Ресорни с</w:t>
                  </w:r>
                  <w:r w:rsidRPr="00C96E1B">
                    <w:rPr>
                      <w:rFonts w:cs="Arial"/>
                      <w:sz w:val="20"/>
                      <w:szCs w:val="20"/>
                      <w:lang w:val="mk-MK"/>
                    </w:rPr>
                    <w:t>тратегии</w:t>
                  </w:r>
                </w:p>
                <w:p w:rsidR="00222349" w:rsidRPr="00C96E1B" w:rsidRDefault="00222349" w:rsidP="006B1846">
                  <w:pPr>
                    <w:pStyle w:val="ListParagraph"/>
                    <w:numPr>
                      <w:ilvl w:val="0"/>
                      <w:numId w:val="32"/>
                    </w:numPr>
                    <w:ind w:left="159" w:hanging="141"/>
                    <w:rPr>
                      <w:rFonts w:cs="Arial"/>
                      <w:sz w:val="20"/>
                      <w:szCs w:val="20"/>
                      <w:lang w:val="mk-MK"/>
                    </w:rPr>
                  </w:pPr>
                  <w:r w:rsidRPr="00C96E1B">
                    <w:rPr>
                      <w:rFonts w:cs="Arial"/>
                      <w:sz w:val="20"/>
                      <w:szCs w:val="20"/>
                      <w:lang w:val="mk-MK"/>
                    </w:rPr>
                    <w:t xml:space="preserve">Интервјуа </w:t>
                  </w:r>
                </w:p>
                <w:p w:rsidR="00222349" w:rsidRPr="00247E62" w:rsidRDefault="00222349" w:rsidP="006B1846">
                  <w:pPr>
                    <w:pStyle w:val="ListParagraph"/>
                    <w:numPr>
                      <w:ilvl w:val="0"/>
                      <w:numId w:val="32"/>
                    </w:numPr>
                    <w:ind w:left="159" w:hanging="141"/>
                    <w:rPr>
                      <w:rFonts w:cs="Arial"/>
                      <w:sz w:val="20"/>
                      <w:szCs w:val="20"/>
                      <w:lang w:val="mk-MK"/>
                    </w:rPr>
                  </w:pPr>
                  <w:r w:rsidRPr="00C96E1B">
                    <w:rPr>
                      <w:rFonts w:cs="Arial"/>
                      <w:sz w:val="20"/>
                      <w:szCs w:val="20"/>
                      <w:lang w:val="mk-MK"/>
                    </w:rPr>
                    <w:t>Образец за детално истражување</w:t>
                  </w:r>
                  <w:r>
                    <w:rPr>
                      <w:rFonts w:cs="Arial"/>
                      <w:sz w:val="20"/>
                      <w:szCs w:val="20"/>
                      <w:lang w:val="mk-MK"/>
                    </w:rPr>
                    <w:t xml:space="preserve"> (пр. бр. 1)</w:t>
                  </w:r>
                </w:p>
              </w:tc>
              <w:tc>
                <w:tcPr>
                  <w:tcW w:w="1051" w:type="dxa"/>
                </w:tcPr>
                <w:p w:rsidR="00222349" w:rsidRPr="00932939" w:rsidRDefault="00222349" w:rsidP="006B1846">
                  <w:pPr>
                    <w:pStyle w:val="ListParagraph"/>
                    <w:numPr>
                      <w:ilvl w:val="0"/>
                      <w:numId w:val="32"/>
                    </w:numPr>
                    <w:ind w:left="159" w:hanging="141"/>
                    <w:rPr>
                      <w:rFonts w:cs="Arial"/>
                      <w:sz w:val="20"/>
                      <w:szCs w:val="20"/>
                      <w:lang w:val="mk-MK"/>
                    </w:rPr>
                  </w:pPr>
                </w:p>
              </w:tc>
              <w:tc>
                <w:tcPr>
                  <w:tcW w:w="1527" w:type="dxa"/>
                </w:tcPr>
                <w:p w:rsidR="00222349" w:rsidRPr="00247E62" w:rsidRDefault="00222349" w:rsidP="006B1846">
                  <w:pPr>
                    <w:rPr>
                      <w:rFonts w:cs="Arial"/>
                      <w:sz w:val="20"/>
                      <w:szCs w:val="20"/>
                      <w:lang w:val="mk-MK"/>
                    </w:rPr>
                  </w:pPr>
                </w:p>
              </w:tc>
            </w:tr>
            <w:tr w:rsidR="00222349" w:rsidRPr="00247E62" w:rsidTr="006B1846">
              <w:trPr>
                <w:cantSplit/>
              </w:trPr>
              <w:tc>
                <w:tcPr>
                  <w:tcW w:w="445" w:type="dxa"/>
                  <w:shd w:val="clear" w:color="auto" w:fill="C5E0B3" w:themeFill="accent6" w:themeFillTint="66"/>
                </w:tcPr>
                <w:p w:rsidR="00222349" w:rsidRPr="00251B50" w:rsidRDefault="00222349" w:rsidP="006B1846">
                  <w:pPr>
                    <w:rPr>
                      <w:lang w:val="en-US"/>
                    </w:rPr>
                  </w:pPr>
                  <w:r>
                    <w:rPr>
                      <w:lang w:val="en-US"/>
                    </w:rPr>
                    <w:t>С2</w:t>
                  </w:r>
                </w:p>
              </w:tc>
              <w:tc>
                <w:tcPr>
                  <w:tcW w:w="2980" w:type="dxa"/>
                  <w:shd w:val="clear" w:color="auto" w:fill="C5E0B3" w:themeFill="accent6" w:themeFillTint="66"/>
                </w:tcPr>
                <w:p w:rsidR="00222349" w:rsidRPr="00693849" w:rsidRDefault="00222349" w:rsidP="006B1846">
                  <w:pPr>
                    <w:rPr>
                      <w:rFonts w:cs="Arial"/>
                      <w:sz w:val="20"/>
                      <w:szCs w:val="20"/>
                      <w:lang w:val="mk-MK"/>
                    </w:rPr>
                  </w:pPr>
                  <w:r w:rsidRPr="00247E62">
                    <w:rPr>
                      <w:lang w:val="mk-MK"/>
                    </w:rPr>
                    <w:t>Правната рамка (од закони до внатрешни правила и процедури) е усогласена со стратешкиот документ.</w:t>
                  </w:r>
                  <w:r>
                    <w:rPr>
                      <w:lang w:val="en-US"/>
                    </w:rPr>
                    <w:t xml:space="preserve"> </w:t>
                  </w:r>
                  <w:r>
                    <w:rPr>
                      <w:lang w:val="mk-MK"/>
                    </w:rPr>
                    <w:t xml:space="preserve"> </w:t>
                  </w:r>
                </w:p>
              </w:tc>
              <w:tc>
                <w:tcPr>
                  <w:tcW w:w="2547"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Стратешки план</w:t>
                  </w:r>
                </w:p>
                <w:p w:rsidR="00222349" w:rsidRPr="00755090"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Правна рамка</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Ресорни стратегии</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 xml:space="preserve">Интервјуа </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2)</w:t>
                  </w:r>
                </w:p>
                <w:p w:rsidR="00222349" w:rsidRPr="00247E62"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5, 16, 18)</w:t>
                  </w:r>
                </w:p>
              </w:tc>
              <w:tc>
                <w:tcPr>
                  <w:tcW w:w="1051" w:type="dxa"/>
                </w:tcPr>
                <w:p w:rsidR="00222349" w:rsidRPr="00247E62" w:rsidRDefault="00222349" w:rsidP="006B1846">
                  <w:pPr>
                    <w:pStyle w:val="ListParagraph"/>
                    <w:numPr>
                      <w:ilvl w:val="0"/>
                      <w:numId w:val="32"/>
                    </w:numPr>
                    <w:ind w:left="159" w:hanging="141"/>
                    <w:rPr>
                      <w:rFonts w:cs="Arial"/>
                      <w:sz w:val="20"/>
                      <w:szCs w:val="20"/>
                      <w:lang w:val="mk-MK"/>
                    </w:rPr>
                  </w:pPr>
                </w:p>
              </w:tc>
              <w:tc>
                <w:tcPr>
                  <w:tcW w:w="1527" w:type="dxa"/>
                </w:tcPr>
                <w:p w:rsidR="00222349" w:rsidRPr="00247E62" w:rsidRDefault="00222349" w:rsidP="006B1846">
                  <w:pPr>
                    <w:rPr>
                      <w:rFonts w:cs="Arial"/>
                      <w:sz w:val="20"/>
                      <w:szCs w:val="20"/>
                      <w:lang w:val="mk-MK"/>
                    </w:rPr>
                  </w:pPr>
                </w:p>
              </w:tc>
            </w:tr>
            <w:tr w:rsidR="00222349" w:rsidRPr="00247E62" w:rsidTr="006B1846">
              <w:trPr>
                <w:cantSplit/>
              </w:trPr>
              <w:tc>
                <w:tcPr>
                  <w:tcW w:w="445" w:type="dxa"/>
                  <w:shd w:val="clear" w:color="auto" w:fill="C5E0B3" w:themeFill="accent6" w:themeFillTint="66"/>
                </w:tcPr>
                <w:p w:rsidR="00222349" w:rsidRPr="00251B50" w:rsidRDefault="00222349" w:rsidP="006B1846">
                  <w:pPr>
                    <w:rPr>
                      <w:lang w:val="en-US"/>
                    </w:rPr>
                  </w:pPr>
                  <w:r>
                    <w:rPr>
                      <w:lang w:val="en-US"/>
                    </w:rPr>
                    <w:lastRenderedPageBreak/>
                    <w:t>С3</w:t>
                  </w:r>
                </w:p>
              </w:tc>
              <w:tc>
                <w:tcPr>
                  <w:tcW w:w="2980" w:type="dxa"/>
                  <w:shd w:val="clear" w:color="auto" w:fill="C5E0B3" w:themeFill="accent6" w:themeFillTint="66"/>
                </w:tcPr>
                <w:p w:rsidR="00222349" w:rsidRPr="00247E62" w:rsidRDefault="00222349" w:rsidP="006B1846">
                  <w:pPr>
                    <w:rPr>
                      <w:rFonts w:cs="Arial"/>
                      <w:sz w:val="20"/>
                      <w:szCs w:val="20"/>
                      <w:lang w:val="mk-MK"/>
                    </w:rPr>
                  </w:pPr>
                  <w:r w:rsidRPr="00247E62">
                    <w:rPr>
                      <w:lang w:val="mk-MK"/>
                    </w:rPr>
                    <w:t>Основните функции и внатрешната организација на институцијата се усогласени со стратешкиот документ и законските надлежности.</w:t>
                  </w:r>
                </w:p>
              </w:tc>
              <w:tc>
                <w:tcPr>
                  <w:tcW w:w="2547"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Стратешки план</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Правилник за внатрешна организација</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Правилник за систематизација</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Ресорни стратегии</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Интервјуа</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3, 4)</w:t>
                  </w:r>
                </w:p>
                <w:p w:rsidR="00222349" w:rsidRPr="00247E62"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18)</w:t>
                  </w:r>
                </w:p>
              </w:tc>
              <w:tc>
                <w:tcPr>
                  <w:tcW w:w="1051" w:type="dxa"/>
                </w:tcPr>
                <w:p w:rsidR="00222349" w:rsidRPr="00FF3B3A" w:rsidRDefault="00222349" w:rsidP="006B1846">
                  <w:pPr>
                    <w:pStyle w:val="ListParagraph"/>
                    <w:numPr>
                      <w:ilvl w:val="0"/>
                      <w:numId w:val="32"/>
                    </w:numPr>
                    <w:ind w:left="159" w:hanging="141"/>
                    <w:rPr>
                      <w:rFonts w:cs="Arial"/>
                      <w:sz w:val="20"/>
                      <w:szCs w:val="20"/>
                      <w:lang w:val="mk-MK"/>
                    </w:rPr>
                  </w:pPr>
                </w:p>
              </w:tc>
              <w:tc>
                <w:tcPr>
                  <w:tcW w:w="1527" w:type="dxa"/>
                </w:tcPr>
                <w:p w:rsidR="00222349" w:rsidRPr="00247E62" w:rsidRDefault="00222349" w:rsidP="006B1846">
                  <w:pPr>
                    <w:rPr>
                      <w:rFonts w:cs="Arial"/>
                      <w:sz w:val="20"/>
                      <w:szCs w:val="20"/>
                      <w:lang w:val="mk-MK"/>
                    </w:rPr>
                  </w:pPr>
                </w:p>
              </w:tc>
            </w:tr>
            <w:tr w:rsidR="00222349" w:rsidRPr="00247E62" w:rsidTr="006B1846">
              <w:trPr>
                <w:cantSplit/>
              </w:trPr>
              <w:tc>
                <w:tcPr>
                  <w:tcW w:w="445" w:type="dxa"/>
                  <w:shd w:val="clear" w:color="auto" w:fill="C5E0B3" w:themeFill="accent6" w:themeFillTint="66"/>
                </w:tcPr>
                <w:p w:rsidR="00222349" w:rsidRPr="00251B50" w:rsidRDefault="00222349" w:rsidP="006B1846">
                  <w:pPr>
                    <w:rPr>
                      <w:lang w:val="en-US"/>
                    </w:rPr>
                  </w:pPr>
                  <w:r>
                    <w:rPr>
                      <w:lang w:val="en-US"/>
                    </w:rPr>
                    <w:t>С4</w:t>
                  </w:r>
                </w:p>
              </w:tc>
              <w:tc>
                <w:tcPr>
                  <w:tcW w:w="2980" w:type="dxa"/>
                  <w:shd w:val="clear" w:color="auto" w:fill="C5E0B3" w:themeFill="accent6" w:themeFillTint="66"/>
                </w:tcPr>
                <w:p w:rsidR="00222349" w:rsidRPr="00247E62" w:rsidRDefault="00222349" w:rsidP="006B1846">
                  <w:pPr>
                    <w:rPr>
                      <w:rFonts w:cs="Arial"/>
                      <w:sz w:val="20"/>
                      <w:szCs w:val="20"/>
                      <w:lang w:val="mk-MK"/>
                    </w:rPr>
                  </w:pPr>
                  <w:r>
                    <w:rPr>
                      <w:lang w:val="mk-MK"/>
                    </w:rPr>
                    <w:t>Р</w:t>
                  </w:r>
                  <w:r w:rsidRPr="00247E62">
                    <w:rPr>
                      <w:lang w:val="mk-MK"/>
                    </w:rPr>
                    <w:t>аководство</w:t>
                  </w:r>
                  <w:r>
                    <w:rPr>
                      <w:lang w:val="mk-MK"/>
                    </w:rPr>
                    <w:t>то</w:t>
                  </w:r>
                  <w:r w:rsidRPr="00247E62">
                    <w:rPr>
                      <w:lang w:val="mk-MK"/>
                    </w:rPr>
                    <w:t xml:space="preserve"> јасно ги пренесува плановите за реформи, стратешките цели и мерките за подобрување до вработените.</w:t>
                  </w:r>
                  <w:r>
                    <w:rPr>
                      <w:lang w:val="mk-MK"/>
                    </w:rPr>
                    <w:t xml:space="preserve">  </w:t>
                  </w:r>
                </w:p>
              </w:tc>
              <w:tc>
                <w:tcPr>
                  <w:tcW w:w="2547"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Релевантни документи</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Интервју</w:t>
                  </w:r>
                </w:p>
                <w:p w:rsidR="00222349" w:rsidRPr="00FF3B3A"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5, 15, 16, 18)</w:t>
                  </w:r>
                </w:p>
              </w:tc>
              <w:tc>
                <w:tcPr>
                  <w:tcW w:w="1051" w:type="dxa"/>
                </w:tcPr>
                <w:p w:rsidR="00222349" w:rsidRPr="001E27E3" w:rsidRDefault="00222349" w:rsidP="006B1846">
                  <w:pPr>
                    <w:rPr>
                      <w:rFonts w:cs="Arial"/>
                      <w:sz w:val="20"/>
                      <w:szCs w:val="20"/>
                      <w:lang w:val="mk-MK"/>
                    </w:rPr>
                  </w:pPr>
                </w:p>
              </w:tc>
              <w:tc>
                <w:tcPr>
                  <w:tcW w:w="1527" w:type="dxa"/>
                </w:tcPr>
                <w:p w:rsidR="00222349" w:rsidRPr="00247E62" w:rsidRDefault="00222349" w:rsidP="006B1846">
                  <w:pPr>
                    <w:pStyle w:val="ListParagraph"/>
                    <w:numPr>
                      <w:ilvl w:val="0"/>
                      <w:numId w:val="32"/>
                    </w:numPr>
                    <w:ind w:left="159" w:hanging="141"/>
                    <w:rPr>
                      <w:rFonts w:cs="Arial"/>
                      <w:sz w:val="20"/>
                      <w:szCs w:val="20"/>
                      <w:lang w:val="mk-MK"/>
                    </w:rPr>
                  </w:pPr>
                </w:p>
              </w:tc>
            </w:tr>
          </w:tbl>
          <w:p w:rsidR="00222349" w:rsidRPr="00247E62" w:rsidRDefault="00222349" w:rsidP="006B1846">
            <w:pPr>
              <w:rPr>
                <w:rFonts w:cs="Arial"/>
                <w:sz w:val="20"/>
                <w:szCs w:val="20"/>
                <w:lang w:val="mk-MK"/>
              </w:rPr>
            </w:pPr>
          </w:p>
          <w:p w:rsidR="00222349" w:rsidRDefault="00222349" w:rsidP="006B1846">
            <w:pPr>
              <w:rPr>
                <w:rFonts w:cs="Arial"/>
                <w:b/>
                <w:color w:val="00B050"/>
                <w:sz w:val="24"/>
                <w:szCs w:val="24"/>
                <w:lang w:val="mk-MK"/>
              </w:rPr>
            </w:pPr>
          </w:p>
          <w:p w:rsidR="00222349" w:rsidRPr="00247E62" w:rsidRDefault="00222349" w:rsidP="006B1846">
            <w:pPr>
              <w:rPr>
                <w:rFonts w:cs="Arial"/>
                <w:b/>
                <w:color w:val="00B050"/>
                <w:sz w:val="24"/>
                <w:szCs w:val="24"/>
                <w:lang w:val="mk-MK"/>
              </w:rPr>
            </w:pPr>
            <w:r w:rsidRPr="00247E62">
              <w:rPr>
                <w:rFonts w:cs="Arial"/>
                <w:b/>
                <w:color w:val="00B050"/>
                <w:sz w:val="24"/>
                <w:szCs w:val="24"/>
                <w:lang w:val="mk-MK"/>
              </w:rPr>
              <w:t>ОРГАНИЗАЦИСКИ КАПАЦИТЕТИ</w:t>
            </w:r>
          </w:p>
          <w:tbl>
            <w:tblPr>
              <w:tblStyle w:val="TableGrid"/>
              <w:tblW w:w="8550" w:type="dxa"/>
              <w:tblInd w:w="265" w:type="dxa"/>
              <w:tblLook w:val="04A0" w:firstRow="1" w:lastRow="0" w:firstColumn="1" w:lastColumn="0" w:noHBand="0" w:noVBand="1"/>
            </w:tblPr>
            <w:tblGrid>
              <w:gridCol w:w="554"/>
              <w:gridCol w:w="2934"/>
              <w:gridCol w:w="2518"/>
              <w:gridCol w:w="1038"/>
              <w:gridCol w:w="1506"/>
            </w:tblGrid>
            <w:tr w:rsidR="00222349" w:rsidRPr="00247E62" w:rsidTr="006B1846">
              <w:trPr>
                <w:cantSplit/>
                <w:tblHeader/>
              </w:trPr>
              <w:tc>
                <w:tcPr>
                  <w:tcW w:w="554" w:type="dxa"/>
                </w:tcPr>
                <w:p w:rsidR="00222349" w:rsidRPr="00247E62" w:rsidRDefault="00222349" w:rsidP="006B1846">
                  <w:pPr>
                    <w:rPr>
                      <w:rFonts w:cs="Arial"/>
                      <w:b/>
                      <w:color w:val="0070C0"/>
                      <w:lang w:val="mk-MK"/>
                    </w:rPr>
                  </w:pPr>
                </w:p>
              </w:tc>
              <w:tc>
                <w:tcPr>
                  <w:tcW w:w="2934" w:type="dxa"/>
                </w:tcPr>
                <w:p w:rsidR="00222349" w:rsidRPr="00247E62" w:rsidRDefault="00222349" w:rsidP="006B1846">
                  <w:pPr>
                    <w:rPr>
                      <w:rFonts w:cs="Arial"/>
                      <w:b/>
                      <w:color w:val="0070C0"/>
                      <w:lang w:val="mk-MK"/>
                    </w:rPr>
                  </w:pPr>
                  <w:r w:rsidRPr="00247E62">
                    <w:rPr>
                      <w:rFonts w:cs="Arial"/>
                      <w:b/>
                      <w:color w:val="0070C0"/>
                      <w:lang w:val="mk-MK"/>
                    </w:rPr>
                    <w:t>Критериум</w:t>
                  </w:r>
                </w:p>
              </w:tc>
              <w:tc>
                <w:tcPr>
                  <w:tcW w:w="2518" w:type="dxa"/>
                </w:tcPr>
                <w:p w:rsidR="00222349" w:rsidRPr="00247E62" w:rsidRDefault="00222349" w:rsidP="006B1846">
                  <w:pPr>
                    <w:rPr>
                      <w:rFonts w:cs="Arial"/>
                      <w:b/>
                      <w:color w:val="0070C0"/>
                      <w:lang w:val="mk-MK"/>
                    </w:rPr>
                  </w:pPr>
                  <w:r w:rsidRPr="00247E62">
                    <w:rPr>
                      <w:rFonts w:cs="Arial"/>
                      <w:b/>
                      <w:color w:val="0070C0"/>
                      <w:lang w:val="mk-MK"/>
                    </w:rPr>
                    <w:t xml:space="preserve">Референца </w:t>
                  </w:r>
                </w:p>
              </w:tc>
              <w:tc>
                <w:tcPr>
                  <w:tcW w:w="1038" w:type="dxa"/>
                </w:tcPr>
                <w:p w:rsidR="00222349" w:rsidRPr="00247E62" w:rsidRDefault="00222349" w:rsidP="006B1846">
                  <w:pPr>
                    <w:rPr>
                      <w:rFonts w:cs="Arial"/>
                      <w:b/>
                      <w:color w:val="0070C0"/>
                      <w:lang w:val="mk-MK"/>
                    </w:rPr>
                  </w:pPr>
                  <w:r w:rsidRPr="00247E62">
                    <w:rPr>
                      <w:rFonts w:cs="Arial"/>
                      <w:b/>
                      <w:color w:val="0070C0"/>
                      <w:lang w:val="mk-MK"/>
                    </w:rPr>
                    <w:t xml:space="preserve">Наод </w:t>
                  </w:r>
                </w:p>
              </w:tc>
              <w:tc>
                <w:tcPr>
                  <w:tcW w:w="1506" w:type="dxa"/>
                </w:tcPr>
                <w:p w:rsidR="00222349" w:rsidRPr="00247E62" w:rsidRDefault="00222349" w:rsidP="006B1846">
                  <w:pPr>
                    <w:rPr>
                      <w:rFonts w:cs="Arial"/>
                      <w:b/>
                      <w:color w:val="0070C0"/>
                      <w:lang w:val="mk-MK"/>
                    </w:rPr>
                  </w:pPr>
                  <w:r w:rsidRPr="00247E62">
                    <w:rPr>
                      <w:rFonts w:cs="Arial"/>
                      <w:b/>
                      <w:color w:val="0070C0"/>
                      <w:lang w:val="mk-MK"/>
                    </w:rPr>
                    <w:t>Можни препораки</w:t>
                  </w: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t>K1</w:t>
                  </w:r>
                </w:p>
              </w:tc>
              <w:tc>
                <w:tcPr>
                  <w:tcW w:w="2934" w:type="dxa"/>
                  <w:shd w:val="clear" w:color="auto" w:fill="DBDBDB" w:themeFill="accent3" w:themeFillTint="66"/>
                </w:tcPr>
                <w:p w:rsidR="00222349" w:rsidRPr="00247E62" w:rsidRDefault="00222349" w:rsidP="006B1846">
                  <w:pPr>
                    <w:rPr>
                      <w:rFonts w:cs="Arial"/>
                      <w:sz w:val="20"/>
                      <w:szCs w:val="20"/>
                      <w:lang w:val="mk-MK"/>
                    </w:rPr>
                  </w:pPr>
                  <w:r w:rsidRPr="00247E62">
                    <w:rPr>
                      <w:lang w:val="mk-MK"/>
                    </w:rPr>
                    <w:t>Постои јасно разграничување, односно не постои преклопување во делокругот на работни задачи меѓу различни организациски единици во институцијата</w:t>
                  </w:r>
                  <w:r>
                    <w:rPr>
                      <w:lang w:val="mk-MK"/>
                    </w:rPr>
                    <w:t>.</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 2, 3, 4, 18)</w:t>
                  </w:r>
                </w:p>
                <w:p w:rsidR="00222349" w:rsidRPr="00247E62"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4, 5, 7, 11)</w:t>
                  </w:r>
                </w:p>
                <w:p w:rsidR="00222349" w:rsidRPr="005C0F95" w:rsidRDefault="00222349" w:rsidP="006B1846">
                  <w:pPr>
                    <w:pStyle w:val="ListParagraph"/>
                    <w:numPr>
                      <w:ilvl w:val="0"/>
                      <w:numId w:val="32"/>
                    </w:numPr>
                    <w:ind w:left="159" w:hanging="141"/>
                    <w:rPr>
                      <w:rFonts w:cs="Arial"/>
                      <w:sz w:val="20"/>
                      <w:szCs w:val="20"/>
                      <w:lang w:val="mk-MK"/>
                    </w:rPr>
                  </w:pPr>
                  <w:r>
                    <w:rPr>
                      <w:rFonts w:cs="Arial"/>
                      <w:sz w:val="20"/>
                      <w:szCs w:val="20"/>
                      <w:lang w:val="mk-MK"/>
                    </w:rPr>
                    <w:t>Интервјуа</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t>K2</w:t>
                  </w:r>
                </w:p>
              </w:tc>
              <w:tc>
                <w:tcPr>
                  <w:tcW w:w="2934" w:type="dxa"/>
                  <w:shd w:val="clear" w:color="auto" w:fill="DBDBDB" w:themeFill="accent3" w:themeFillTint="66"/>
                </w:tcPr>
                <w:p w:rsidR="00222349" w:rsidRPr="00247E62" w:rsidRDefault="00222349" w:rsidP="006B1846">
                  <w:pPr>
                    <w:rPr>
                      <w:rFonts w:cs="Arial"/>
                      <w:sz w:val="20"/>
                      <w:szCs w:val="20"/>
                      <w:lang w:val="mk-MK"/>
                    </w:rPr>
                  </w:pPr>
                  <w:r w:rsidRPr="00247E62">
                    <w:rPr>
                      <w:lang w:val="mk-MK"/>
                    </w:rPr>
                    <w:t>Вработените ги разбираат основните функции и организациската поставеност на институцијата.</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 2, 3, 4, 16)</w:t>
                  </w:r>
                </w:p>
                <w:p w:rsidR="00222349" w:rsidRPr="00247E62" w:rsidRDefault="00222349" w:rsidP="006B1846">
                  <w:pPr>
                    <w:pStyle w:val="ListParagraph"/>
                    <w:numPr>
                      <w:ilvl w:val="0"/>
                      <w:numId w:val="32"/>
                    </w:numPr>
                    <w:ind w:left="159" w:hanging="141"/>
                    <w:rPr>
                      <w:rFonts w:cs="Arial"/>
                      <w:sz w:val="20"/>
                      <w:szCs w:val="20"/>
                      <w:lang w:val="mk-MK"/>
                    </w:rPr>
                  </w:pPr>
                  <w:r>
                    <w:rPr>
                      <w:rFonts w:cs="Arial"/>
                      <w:sz w:val="20"/>
                      <w:szCs w:val="20"/>
                      <w:lang w:val="mk-MK"/>
                    </w:rPr>
                    <w:t>Интервјуа</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lastRenderedPageBreak/>
                    <w:t>K3</w:t>
                  </w:r>
                </w:p>
              </w:tc>
              <w:tc>
                <w:tcPr>
                  <w:tcW w:w="2934" w:type="dxa"/>
                  <w:shd w:val="clear" w:color="auto" w:fill="DBDBDB" w:themeFill="accent3" w:themeFillTint="66"/>
                </w:tcPr>
                <w:p w:rsidR="00222349" w:rsidRPr="00247E62" w:rsidRDefault="00222349" w:rsidP="006B1846">
                  <w:pPr>
                    <w:rPr>
                      <w:rFonts w:cs="Arial"/>
                      <w:sz w:val="20"/>
                      <w:szCs w:val="20"/>
                      <w:lang w:val="mk-MK"/>
                    </w:rPr>
                  </w:pPr>
                  <w:r w:rsidRPr="00247E62">
                    <w:rPr>
                      <w:lang w:val="mk-MK"/>
                    </w:rPr>
                    <w:t>Клучните работни места (оние преку кои се остварува главната цел / надлежност на институцијата) се пополнети со соодветни лица.</w:t>
                  </w:r>
                </w:p>
              </w:tc>
              <w:tc>
                <w:tcPr>
                  <w:tcW w:w="2518" w:type="dxa"/>
                </w:tcPr>
                <w:p w:rsidR="00222349" w:rsidRPr="00247E62"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6, 7, 9, 10)</w:t>
                  </w:r>
                </w:p>
                <w:p w:rsidR="00222349" w:rsidRPr="00247E62" w:rsidRDefault="00222349" w:rsidP="006B1846">
                  <w:pPr>
                    <w:pStyle w:val="ListParagraph"/>
                    <w:numPr>
                      <w:ilvl w:val="0"/>
                      <w:numId w:val="32"/>
                    </w:numPr>
                    <w:ind w:left="159" w:hanging="141"/>
                    <w:rPr>
                      <w:rFonts w:cs="Arial"/>
                      <w:sz w:val="20"/>
                      <w:szCs w:val="20"/>
                      <w:lang w:val="mk-MK"/>
                    </w:rPr>
                  </w:pPr>
                  <w:r>
                    <w:rPr>
                      <w:rFonts w:cs="Arial"/>
                      <w:sz w:val="20"/>
                      <w:szCs w:val="20"/>
                      <w:lang w:val="mk-MK"/>
                    </w:rPr>
                    <w:t xml:space="preserve">Интервјуа </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t>K4</w:t>
                  </w:r>
                </w:p>
              </w:tc>
              <w:tc>
                <w:tcPr>
                  <w:tcW w:w="2934" w:type="dxa"/>
                  <w:shd w:val="clear" w:color="auto" w:fill="DBDBDB" w:themeFill="accent3" w:themeFillTint="66"/>
                </w:tcPr>
                <w:p w:rsidR="00222349" w:rsidRPr="00247E62" w:rsidRDefault="00222349" w:rsidP="006B1846">
                  <w:pPr>
                    <w:rPr>
                      <w:rFonts w:cs="Arial"/>
                      <w:sz w:val="20"/>
                      <w:szCs w:val="20"/>
                      <w:lang w:val="mk-MK"/>
                    </w:rPr>
                  </w:pPr>
                  <w:r w:rsidRPr="00247E62">
                    <w:rPr>
                      <w:lang w:val="mk-MK"/>
                    </w:rPr>
                    <w:t>Сите предвидени активности/задачи во институцијата се извршуваат.</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8)</w:t>
                  </w:r>
                </w:p>
                <w:p w:rsidR="00222349" w:rsidRPr="005C0F95" w:rsidRDefault="00222349" w:rsidP="006B1846">
                  <w:pPr>
                    <w:pStyle w:val="ListParagraph"/>
                    <w:numPr>
                      <w:ilvl w:val="0"/>
                      <w:numId w:val="32"/>
                    </w:numPr>
                    <w:ind w:left="159" w:hanging="141"/>
                    <w:rPr>
                      <w:rFonts w:cs="Arial"/>
                      <w:sz w:val="20"/>
                      <w:szCs w:val="20"/>
                      <w:lang w:val="mk-MK"/>
                    </w:rPr>
                  </w:pPr>
                  <w:r w:rsidRPr="005C0F95">
                    <w:rPr>
                      <w:rFonts w:cs="Arial"/>
                      <w:sz w:val="20"/>
                      <w:szCs w:val="20"/>
                      <w:lang w:val="mk-MK"/>
                    </w:rPr>
                    <w:t>Интервјуа</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t>K5</w:t>
                  </w:r>
                </w:p>
              </w:tc>
              <w:tc>
                <w:tcPr>
                  <w:tcW w:w="2934" w:type="dxa"/>
                  <w:shd w:val="clear" w:color="auto" w:fill="DBDBDB" w:themeFill="accent3" w:themeFillTint="66"/>
                </w:tcPr>
                <w:p w:rsidR="00222349" w:rsidRPr="00247E62" w:rsidRDefault="00222349" w:rsidP="006B1846">
                  <w:pPr>
                    <w:rPr>
                      <w:rFonts w:cs="Arial"/>
                      <w:sz w:val="20"/>
                      <w:szCs w:val="20"/>
                      <w:lang w:val="mk-MK"/>
                    </w:rPr>
                  </w:pPr>
                  <w:r w:rsidRPr="00247E62">
                    <w:rPr>
                      <w:lang w:val="mk-MK"/>
                    </w:rPr>
                    <w:t>Секој вработен извршува задачи кои произлегуваат од описот за неговото работно место</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 2, 3, 4 и 18)</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6, 7)</w:t>
                  </w:r>
                </w:p>
                <w:p w:rsidR="00222349" w:rsidRPr="005C0F95" w:rsidRDefault="00222349" w:rsidP="006B1846">
                  <w:pPr>
                    <w:pStyle w:val="ListParagraph"/>
                    <w:numPr>
                      <w:ilvl w:val="0"/>
                      <w:numId w:val="32"/>
                    </w:numPr>
                    <w:ind w:left="159" w:hanging="141"/>
                    <w:rPr>
                      <w:rFonts w:cs="Arial"/>
                      <w:sz w:val="20"/>
                      <w:szCs w:val="20"/>
                      <w:lang w:val="mk-MK"/>
                    </w:rPr>
                  </w:pPr>
                  <w:r w:rsidRPr="005C0F95">
                    <w:rPr>
                      <w:rFonts w:cs="Arial"/>
                      <w:sz w:val="20"/>
                      <w:szCs w:val="20"/>
                      <w:lang w:val="mk-MK"/>
                    </w:rPr>
                    <w:t xml:space="preserve">Интервјуа </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8D6923" w:rsidRDefault="00222349" w:rsidP="006B1846">
                  <w:pPr>
                    <w:rPr>
                      <w:lang w:val="mk-MK"/>
                    </w:rPr>
                  </w:pPr>
                  <w:r>
                    <w:rPr>
                      <w:lang w:val="en-US"/>
                    </w:rPr>
                    <w:t>K</w:t>
                  </w:r>
                  <w:r>
                    <w:rPr>
                      <w:lang w:val="mk-MK"/>
                    </w:rPr>
                    <w:t>6</w:t>
                  </w:r>
                </w:p>
              </w:tc>
              <w:tc>
                <w:tcPr>
                  <w:tcW w:w="2934" w:type="dxa"/>
                  <w:shd w:val="clear" w:color="auto" w:fill="DBDBDB" w:themeFill="accent3" w:themeFillTint="66"/>
                </w:tcPr>
                <w:p w:rsidR="00222349" w:rsidRPr="00247E62" w:rsidRDefault="00222349" w:rsidP="006B1846">
                  <w:pPr>
                    <w:rPr>
                      <w:rFonts w:cs="Arial"/>
                      <w:sz w:val="20"/>
                      <w:szCs w:val="20"/>
                      <w:lang w:val="mk-MK"/>
                    </w:rPr>
                  </w:pPr>
                  <w:r w:rsidRPr="00247E62">
                    <w:rPr>
                      <w:lang w:val="mk-MK"/>
                    </w:rPr>
                    <w:t xml:space="preserve">Не постојат систематизирани работни места кои се непотребни </w:t>
                  </w:r>
                  <w:r>
                    <w:rPr>
                      <w:lang w:val="mk-MK"/>
                    </w:rPr>
                    <w:t xml:space="preserve"> </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Правилник за внатрешна организација</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Правилник за систематизација</w:t>
                  </w:r>
                </w:p>
                <w:p w:rsidR="00222349" w:rsidRPr="00EE11EA"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7, 8)</w:t>
                  </w:r>
                </w:p>
                <w:p w:rsidR="00222349" w:rsidRPr="00455240" w:rsidRDefault="00222349" w:rsidP="006B1846">
                  <w:pPr>
                    <w:pStyle w:val="ListParagraph"/>
                    <w:numPr>
                      <w:ilvl w:val="0"/>
                      <w:numId w:val="32"/>
                    </w:numPr>
                    <w:ind w:left="159" w:hanging="141"/>
                    <w:rPr>
                      <w:rFonts w:cs="Arial"/>
                      <w:sz w:val="20"/>
                      <w:szCs w:val="20"/>
                      <w:lang w:val="mk-MK"/>
                    </w:rPr>
                  </w:pPr>
                  <w:r>
                    <w:rPr>
                      <w:rFonts w:cs="Arial"/>
                      <w:sz w:val="20"/>
                      <w:szCs w:val="20"/>
                      <w:lang w:val="mk-MK"/>
                    </w:rPr>
                    <w:t xml:space="preserve">Интервјуа </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t>K7</w:t>
                  </w:r>
                </w:p>
              </w:tc>
              <w:tc>
                <w:tcPr>
                  <w:tcW w:w="2934" w:type="dxa"/>
                  <w:shd w:val="clear" w:color="auto" w:fill="DBDBDB" w:themeFill="accent3" w:themeFillTint="66"/>
                </w:tcPr>
                <w:p w:rsidR="00222349" w:rsidRPr="00247E62" w:rsidRDefault="00222349" w:rsidP="006B1846">
                  <w:pPr>
                    <w:rPr>
                      <w:rFonts w:cs="Arial"/>
                      <w:sz w:val="20"/>
                      <w:szCs w:val="20"/>
                      <w:lang w:val="mk-MK"/>
                    </w:rPr>
                  </w:pPr>
                  <w:r w:rsidRPr="00247E62">
                    <w:rPr>
                      <w:lang w:val="mk-MK"/>
                    </w:rPr>
                    <w:t>Вработените генерално поседуваат компетенции за исполнување на активностите и за постигнување на стратешките цели.</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6, 7, 8  10, 13)</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9, 10)</w:t>
                  </w:r>
                </w:p>
                <w:p w:rsidR="00222349" w:rsidRPr="00E438EC" w:rsidRDefault="00222349" w:rsidP="006B1846">
                  <w:pPr>
                    <w:pStyle w:val="ListParagraph"/>
                    <w:numPr>
                      <w:ilvl w:val="0"/>
                      <w:numId w:val="32"/>
                    </w:numPr>
                    <w:ind w:left="159" w:hanging="141"/>
                    <w:rPr>
                      <w:rFonts w:cs="Arial"/>
                      <w:sz w:val="20"/>
                      <w:szCs w:val="20"/>
                      <w:lang w:val="mk-MK"/>
                    </w:rPr>
                  </w:pPr>
                  <w:r w:rsidRPr="00E438EC">
                    <w:rPr>
                      <w:rFonts w:cs="Arial"/>
                      <w:sz w:val="20"/>
                      <w:szCs w:val="20"/>
                      <w:lang w:val="mk-MK"/>
                    </w:rPr>
                    <w:t xml:space="preserve">Интервјуа </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t>K8</w:t>
                  </w:r>
                </w:p>
              </w:tc>
              <w:tc>
                <w:tcPr>
                  <w:tcW w:w="2934" w:type="dxa"/>
                  <w:shd w:val="clear" w:color="auto" w:fill="DBDBDB" w:themeFill="accent3" w:themeFillTint="66"/>
                </w:tcPr>
                <w:p w:rsidR="00222349" w:rsidRPr="00693849" w:rsidRDefault="00222349" w:rsidP="006B1846">
                  <w:pPr>
                    <w:rPr>
                      <w:rFonts w:cs="Arial"/>
                      <w:sz w:val="20"/>
                      <w:szCs w:val="20"/>
                      <w:lang w:val="mk-MK"/>
                    </w:rPr>
                  </w:pPr>
                  <w:r w:rsidRPr="00247E62">
                    <w:rPr>
                      <w:lang w:val="mk-MK"/>
                    </w:rPr>
                    <w:t>Вработените имаат можности за обучување и стручно усовршување.</w:t>
                  </w:r>
                  <w:r>
                    <w:rPr>
                      <w:lang w:val="en-US"/>
                    </w:rPr>
                    <w:t xml:space="preserve"> </w:t>
                  </w:r>
                  <w:r>
                    <w:rPr>
                      <w:lang w:val="mk-MK"/>
                    </w:rPr>
                    <w:t xml:space="preserve"> </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10, 11</w:t>
                  </w:r>
                  <w:r>
                    <w:rPr>
                      <w:rFonts w:cs="Arial"/>
                      <w:sz w:val="20"/>
                      <w:szCs w:val="20"/>
                      <w:lang w:val="en-US"/>
                    </w:rPr>
                    <w:t>, 12, 13</w:t>
                  </w:r>
                  <w:r>
                    <w:rPr>
                      <w:rFonts w:cs="Arial"/>
                      <w:sz w:val="20"/>
                      <w:szCs w:val="20"/>
                      <w:lang w:val="mk-MK"/>
                    </w:rPr>
                    <w:t>)</w:t>
                  </w:r>
                </w:p>
                <w:p w:rsidR="00222349" w:rsidRPr="00E438EC" w:rsidRDefault="00222349" w:rsidP="006B1846">
                  <w:pPr>
                    <w:pStyle w:val="ListParagraph"/>
                    <w:numPr>
                      <w:ilvl w:val="0"/>
                      <w:numId w:val="32"/>
                    </w:numPr>
                    <w:ind w:left="159" w:hanging="141"/>
                    <w:rPr>
                      <w:rFonts w:cs="Arial"/>
                      <w:sz w:val="20"/>
                      <w:szCs w:val="20"/>
                      <w:lang w:val="mk-MK"/>
                    </w:rPr>
                  </w:pPr>
                  <w:r w:rsidRPr="00E438EC">
                    <w:rPr>
                      <w:rFonts w:cs="Arial"/>
                      <w:sz w:val="20"/>
                      <w:szCs w:val="20"/>
                      <w:lang w:val="mk-MK"/>
                    </w:rPr>
                    <w:t xml:space="preserve">Интервјуа </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lastRenderedPageBreak/>
                    <w:t>K9</w:t>
                  </w:r>
                </w:p>
              </w:tc>
              <w:tc>
                <w:tcPr>
                  <w:tcW w:w="2934" w:type="dxa"/>
                  <w:shd w:val="clear" w:color="auto" w:fill="DBDBDB" w:themeFill="accent3" w:themeFillTint="66"/>
                </w:tcPr>
                <w:p w:rsidR="00222349" w:rsidRPr="00693849" w:rsidRDefault="00222349" w:rsidP="006B1846">
                  <w:pPr>
                    <w:rPr>
                      <w:rFonts w:cs="Arial"/>
                      <w:sz w:val="20"/>
                      <w:szCs w:val="20"/>
                      <w:lang w:val="mk-MK"/>
                    </w:rPr>
                  </w:pPr>
                  <w:r w:rsidRPr="00247E62">
                    <w:rPr>
                      <w:lang w:val="mk-MK"/>
                    </w:rPr>
                    <w:t>Вработените имаат можности за унапредување.</w:t>
                  </w:r>
                  <w:r>
                    <w:rPr>
                      <w:lang w:val="en-US"/>
                    </w:rPr>
                    <w:t xml:space="preserve"> </w:t>
                  </w:r>
                  <w:r>
                    <w:rPr>
                      <w:lang w:val="mk-MK"/>
                    </w:rPr>
                    <w:t xml:space="preserve"> </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Правна рамка</w:t>
                  </w:r>
                </w:p>
                <w:p w:rsidR="00222349" w:rsidRPr="00247E62" w:rsidRDefault="00222349" w:rsidP="006B1846">
                  <w:pPr>
                    <w:pStyle w:val="ListParagraph"/>
                    <w:numPr>
                      <w:ilvl w:val="0"/>
                      <w:numId w:val="32"/>
                    </w:numPr>
                    <w:ind w:left="159" w:hanging="141"/>
                    <w:rPr>
                      <w:rFonts w:cs="Arial"/>
                      <w:sz w:val="20"/>
                      <w:szCs w:val="20"/>
                      <w:lang w:val="mk-MK"/>
                    </w:rPr>
                  </w:pPr>
                  <w:r w:rsidRPr="00E438EC">
                    <w:rPr>
                      <w:rFonts w:cs="Arial"/>
                      <w:sz w:val="20"/>
                      <w:szCs w:val="20"/>
                      <w:lang w:val="mk-MK"/>
                    </w:rPr>
                    <w:t xml:space="preserve">Интервјуа </w:t>
                  </w:r>
                </w:p>
              </w:tc>
              <w:tc>
                <w:tcPr>
                  <w:tcW w:w="1038" w:type="dxa"/>
                </w:tcPr>
                <w:p w:rsidR="00222349" w:rsidRPr="00247E62" w:rsidRDefault="00222349" w:rsidP="006B1846">
                  <w:pPr>
                    <w:rPr>
                      <w:rFonts w:cs="Arial"/>
                      <w:sz w:val="20"/>
                      <w:szCs w:val="20"/>
                      <w:lang w:val="mk-MK"/>
                    </w:rPr>
                  </w:pPr>
                </w:p>
              </w:tc>
              <w:tc>
                <w:tcPr>
                  <w:tcW w:w="1506" w:type="dxa"/>
                </w:tcPr>
                <w:p w:rsidR="00222349" w:rsidRPr="00247E62" w:rsidRDefault="00222349" w:rsidP="006B1846">
                  <w:pPr>
                    <w:rPr>
                      <w:rFonts w:cs="Arial"/>
                      <w:sz w:val="20"/>
                      <w:szCs w:val="20"/>
                      <w:lang w:val="mk-MK"/>
                    </w:rPr>
                  </w:pPr>
                </w:p>
              </w:tc>
            </w:tr>
            <w:tr w:rsidR="00222349" w:rsidRPr="00247E62" w:rsidTr="006B1846">
              <w:trPr>
                <w:cantSplit/>
              </w:trPr>
              <w:tc>
                <w:tcPr>
                  <w:tcW w:w="554" w:type="dxa"/>
                  <w:shd w:val="clear" w:color="auto" w:fill="DBDBDB" w:themeFill="accent3" w:themeFillTint="66"/>
                </w:tcPr>
                <w:p w:rsidR="00222349" w:rsidRPr="00251B50" w:rsidRDefault="00222349" w:rsidP="006B1846">
                  <w:pPr>
                    <w:rPr>
                      <w:lang w:val="en-US"/>
                    </w:rPr>
                  </w:pPr>
                  <w:r>
                    <w:rPr>
                      <w:lang w:val="en-US"/>
                    </w:rPr>
                    <w:t>K10</w:t>
                  </w:r>
                </w:p>
              </w:tc>
              <w:tc>
                <w:tcPr>
                  <w:tcW w:w="2934" w:type="dxa"/>
                  <w:shd w:val="clear" w:color="auto" w:fill="DBDBDB" w:themeFill="accent3" w:themeFillTint="66"/>
                </w:tcPr>
                <w:p w:rsidR="00222349" w:rsidRPr="00693849" w:rsidRDefault="00222349" w:rsidP="006B1846">
                  <w:pPr>
                    <w:rPr>
                      <w:rFonts w:cs="Arial"/>
                      <w:sz w:val="20"/>
                      <w:szCs w:val="20"/>
                      <w:lang w:val="mk-MK"/>
                    </w:rPr>
                  </w:pPr>
                  <w:r w:rsidRPr="00247E62">
                    <w:rPr>
                      <w:lang w:val="mk-MK"/>
                    </w:rPr>
                    <w:t xml:space="preserve">Системот на оценување има ефект врз подобрувањето на работата во институцијата. </w:t>
                  </w:r>
                  <w:r>
                    <w:rPr>
                      <w:lang w:val="mk-MK"/>
                    </w:rPr>
                    <w:t xml:space="preserve"> </w:t>
                  </w:r>
                </w:p>
              </w:tc>
              <w:tc>
                <w:tcPr>
                  <w:tcW w:w="2518"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Правна рамка</w:t>
                  </w:r>
                </w:p>
                <w:p w:rsidR="00222349" w:rsidRPr="00064643" w:rsidRDefault="00222349" w:rsidP="006B1846">
                  <w:pPr>
                    <w:pStyle w:val="ListParagraph"/>
                    <w:numPr>
                      <w:ilvl w:val="0"/>
                      <w:numId w:val="32"/>
                    </w:numPr>
                    <w:ind w:left="159" w:hanging="141"/>
                    <w:rPr>
                      <w:rFonts w:cs="Arial"/>
                      <w:sz w:val="20"/>
                      <w:szCs w:val="20"/>
                      <w:lang w:val="mk-MK"/>
                    </w:rPr>
                  </w:pPr>
                  <w:r>
                    <w:rPr>
                      <w:rFonts w:cs="Arial"/>
                      <w:sz w:val="20"/>
                      <w:szCs w:val="20"/>
                      <w:lang w:val="mk-MK"/>
                    </w:rPr>
                    <w:t>Интервјуа</w:t>
                  </w:r>
                </w:p>
              </w:tc>
              <w:tc>
                <w:tcPr>
                  <w:tcW w:w="1038" w:type="dxa"/>
                </w:tcPr>
                <w:p w:rsidR="00222349" w:rsidRPr="00495906" w:rsidRDefault="00222349" w:rsidP="006B1846">
                  <w:pPr>
                    <w:jc w:val="both"/>
                    <w:rPr>
                      <w:rFonts w:cs="Arial"/>
                      <w:sz w:val="20"/>
                      <w:szCs w:val="20"/>
                      <w:lang w:val="mk-MK"/>
                    </w:rPr>
                  </w:pPr>
                </w:p>
              </w:tc>
              <w:tc>
                <w:tcPr>
                  <w:tcW w:w="1506" w:type="dxa"/>
                </w:tcPr>
                <w:p w:rsidR="00222349" w:rsidRPr="00495906" w:rsidRDefault="00222349" w:rsidP="006B1846">
                  <w:pPr>
                    <w:rPr>
                      <w:rFonts w:cs="Arial"/>
                      <w:sz w:val="20"/>
                      <w:szCs w:val="20"/>
                      <w:lang w:val="mk-MK"/>
                    </w:rPr>
                  </w:pPr>
                </w:p>
              </w:tc>
            </w:tr>
          </w:tbl>
          <w:p w:rsidR="00222349" w:rsidRDefault="00222349" w:rsidP="006B1846">
            <w:pPr>
              <w:rPr>
                <w:rFonts w:cs="Arial"/>
                <w:b/>
                <w:color w:val="BDD6EE" w:themeColor="accent1" w:themeTint="66"/>
                <w:sz w:val="24"/>
                <w:szCs w:val="24"/>
                <w:lang w:val="mk-MK"/>
              </w:rPr>
            </w:pPr>
          </w:p>
          <w:p w:rsidR="00222349" w:rsidRDefault="00222349" w:rsidP="006B1846">
            <w:pPr>
              <w:rPr>
                <w:rFonts w:cs="Arial"/>
                <w:b/>
                <w:color w:val="BDD6EE" w:themeColor="accent1" w:themeTint="66"/>
                <w:sz w:val="24"/>
                <w:szCs w:val="24"/>
                <w:lang w:val="mk-MK"/>
              </w:rPr>
            </w:pPr>
          </w:p>
          <w:p w:rsidR="00222349" w:rsidRDefault="00222349" w:rsidP="006B1846">
            <w:pPr>
              <w:rPr>
                <w:rFonts w:cs="Arial"/>
                <w:b/>
                <w:color w:val="BDD6EE" w:themeColor="accent1" w:themeTint="66"/>
                <w:sz w:val="24"/>
                <w:szCs w:val="24"/>
                <w:lang w:val="mk-MK"/>
              </w:rPr>
            </w:pPr>
            <w:r w:rsidRPr="00247E62">
              <w:rPr>
                <w:rFonts w:cs="Arial"/>
                <w:b/>
                <w:color w:val="BDD6EE" w:themeColor="accent1" w:themeTint="66"/>
                <w:sz w:val="24"/>
                <w:szCs w:val="24"/>
                <w:lang w:val="mk-MK"/>
              </w:rPr>
              <w:t>ИЗВРШУВАЊЕ НА РАБОТНИ ЗАДАЧИ ЗА ОСТВАРУВАЊЕ РЕЗУЛТАТИ</w:t>
            </w:r>
          </w:p>
          <w:tbl>
            <w:tblPr>
              <w:tblStyle w:val="TableGrid"/>
              <w:tblW w:w="8550" w:type="dxa"/>
              <w:tblInd w:w="265" w:type="dxa"/>
              <w:tblLook w:val="04A0" w:firstRow="1" w:lastRow="0" w:firstColumn="1" w:lastColumn="0" w:noHBand="0" w:noVBand="1"/>
            </w:tblPr>
            <w:tblGrid>
              <w:gridCol w:w="553"/>
              <w:gridCol w:w="2867"/>
              <w:gridCol w:w="2520"/>
              <w:gridCol w:w="1080"/>
              <w:gridCol w:w="1530"/>
            </w:tblGrid>
            <w:tr w:rsidR="00222349" w:rsidRPr="00247E62" w:rsidTr="006B1846">
              <w:trPr>
                <w:cantSplit/>
                <w:tblHeader/>
              </w:trPr>
              <w:tc>
                <w:tcPr>
                  <w:tcW w:w="553" w:type="dxa"/>
                </w:tcPr>
                <w:p w:rsidR="00222349" w:rsidRPr="00247E62" w:rsidRDefault="00222349" w:rsidP="006B1846">
                  <w:pPr>
                    <w:rPr>
                      <w:rFonts w:cs="Arial"/>
                      <w:b/>
                      <w:color w:val="0070C0"/>
                      <w:lang w:val="mk-MK"/>
                    </w:rPr>
                  </w:pPr>
                </w:p>
              </w:tc>
              <w:tc>
                <w:tcPr>
                  <w:tcW w:w="2867" w:type="dxa"/>
                </w:tcPr>
                <w:p w:rsidR="00222349" w:rsidRPr="00247E62" w:rsidRDefault="00222349" w:rsidP="006B1846">
                  <w:pPr>
                    <w:rPr>
                      <w:rFonts w:cs="Arial"/>
                      <w:b/>
                      <w:color w:val="0070C0"/>
                      <w:lang w:val="mk-MK"/>
                    </w:rPr>
                  </w:pPr>
                  <w:r w:rsidRPr="00247E62">
                    <w:rPr>
                      <w:rFonts w:cs="Arial"/>
                      <w:b/>
                      <w:color w:val="0070C0"/>
                      <w:lang w:val="mk-MK"/>
                    </w:rPr>
                    <w:t>Критериум</w:t>
                  </w:r>
                </w:p>
              </w:tc>
              <w:tc>
                <w:tcPr>
                  <w:tcW w:w="2520" w:type="dxa"/>
                </w:tcPr>
                <w:p w:rsidR="00222349" w:rsidRPr="00247E62" w:rsidRDefault="00222349" w:rsidP="006B1846">
                  <w:pPr>
                    <w:rPr>
                      <w:rFonts w:cs="Arial"/>
                      <w:b/>
                      <w:color w:val="0070C0"/>
                      <w:lang w:val="mk-MK"/>
                    </w:rPr>
                  </w:pPr>
                  <w:r w:rsidRPr="00247E62">
                    <w:rPr>
                      <w:rFonts w:cs="Arial"/>
                      <w:b/>
                      <w:color w:val="0070C0"/>
                      <w:lang w:val="mk-MK"/>
                    </w:rPr>
                    <w:t xml:space="preserve">Референца </w:t>
                  </w:r>
                </w:p>
              </w:tc>
              <w:tc>
                <w:tcPr>
                  <w:tcW w:w="1080" w:type="dxa"/>
                </w:tcPr>
                <w:p w:rsidR="00222349" w:rsidRPr="00247E62" w:rsidRDefault="00222349" w:rsidP="006B1846">
                  <w:pPr>
                    <w:rPr>
                      <w:rFonts w:cs="Arial"/>
                      <w:b/>
                      <w:color w:val="0070C0"/>
                      <w:lang w:val="mk-MK"/>
                    </w:rPr>
                  </w:pPr>
                  <w:r w:rsidRPr="00247E62">
                    <w:rPr>
                      <w:rFonts w:cs="Arial"/>
                      <w:b/>
                      <w:color w:val="0070C0"/>
                      <w:lang w:val="mk-MK"/>
                    </w:rPr>
                    <w:t>Наод</w:t>
                  </w:r>
                </w:p>
              </w:tc>
              <w:tc>
                <w:tcPr>
                  <w:tcW w:w="1530" w:type="dxa"/>
                </w:tcPr>
                <w:p w:rsidR="00222349" w:rsidRPr="00247E62" w:rsidRDefault="00222349" w:rsidP="006B1846">
                  <w:pPr>
                    <w:rPr>
                      <w:rFonts w:cs="Arial"/>
                      <w:b/>
                      <w:color w:val="0070C0"/>
                      <w:lang w:val="mk-MK"/>
                    </w:rPr>
                  </w:pPr>
                  <w:r w:rsidRPr="00247E62">
                    <w:rPr>
                      <w:rFonts w:cs="Arial"/>
                      <w:b/>
                      <w:color w:val="0070C0"/>
                      <w:lang w:val="mk-MK"/>
                    </w:rPr>
                    <w:t>Можни препораки</w:t>
                  </w:r>
                </w:p>
              </w:tc>
            </w:tr>
            <w:tr w:rsidR="00222349" w:rsidRPr="00247E62" w:rsidTr="006B1846">
              <w:trPr>
                <w:cantSplit/>
              </w:trPr>
              <w:tc>
                <w:tcPr>
                  <w:tcW w:w="553" w:type="dxa"/>
                  <w:shd w:val="clear" w:color="auto" w:fill="DEEAF6" w:themeFill="accent1" w:themeFillTint="33"/>
                </w:tcPr>
                <w:p w:rsidR="00222349" w:rsidRPr="00251B50" w:rsidRDefault="00222349" w:rsidP="006B1846">
                  <w:pPr>
                    <w:rPr>
                      <w:lang w:val="en-US"/>
                    </w:rPr>
                  </w:pPr>
                  <w:r>
                    <w:rPr>
                      <w:lang w:val="en-US"/>
                    </w:rPr>
                    <w:t>Р1</w:t>
                  </w:r>
                </w:p>
              </w:tc>
              <w:tc>
                <w:tcPr>
                  <w:tcW w:w="2867" w:type="dxa"/>
                  <w:shd w:val="clear" w:color="auto" w:fill="DEEAF6" w:themeFill="accent1" w:themeFillTint="33"/>
                </w:tcPr>
                <w:p w:rsidR="00222349" w:rsidRPr="00693849" w:rsidRDefault="00222349" w:rsidP="006B1846">
                  <w:pPr>
                    <w:rPr>
                      <w:rFonts w:cs="Arial"/>
                      <w:sz w:val="20"/>
                      <w:szCs w:val="20"/>
                      <w:lang w:val="mk-MK"/>
                    </w:rPr>
                  </w:pPr>
                  <w:r w:rsidRPr="00247E62">
                    <w:rPr>
                      <w:lang w:val="mk-MK"/>
                    </w:rPr>
                    <w:t xml:space="preserve">Институцијата има соодветна организација, приоритизација и распределба на работа. </w:t>
                  </w:r>
                  <w:r>
                    <w:rPr>
                      <w:lang w:val="mk-MK"/>
                    </w:rPr>
                    <w:t xml:space="preserve"> </w:t>
                  </w:r>
                </w:p>
              </w:tc>
              <w:tc>
                <w:tcPr>
                  <w:tcW w:w="2520"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 xml:space="preserve">Прашалник за самооцена (пр. Бр. </w:t>
                  </w:r>
                  <w:r>
                    <w:rPr>
                      <w:rFonts w:cs="Arial"/>
                      <w:sz w:val="20"/>
                      <w:szCs w:val="20"/>
                      <w:lang w:val="en-US"/>
                    </w:rPr>
                    <w:t xml:space="preserve">1, </w:t>
                  </w:r>
                  <w:r>
                    <w:rPr>
                      <w:rFonts w:cs="Arial"/>
                      <w:sz w:val="20"/>
                      <w:szCs w:val="20"/>
                      <w:lang w:val="mk-MK"/>
                    </w:rPr>
                    <w:t>2, 3, 4, 18)</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3, 4, 5,  6, 7, 8)</w:t>
                  </w:r>
                </w:p>
                <w:p w:rsidR="00222349" w:rsidRPr="00EB0FD0" w:rsidRDefault="00222349" w:rsidP="006B1846">
                  <w:pPr>
                    <w:pStyle w:val="ListParagraph"/>
                    <w:numPr>
                      <w:ilvl w:val="0"/>
                      <w:numId w:val="32"/>
                    </w:numPr>
                    <w:ind w:left="159" w:hanging="141"/>
                    <w:rPr>
                      <w:rFonts w:cs="Arial"/>
                      <w:sz w:val="20"/>
                      <w:szCs w:val="20"/>
                      <w:lang w:val="mk-MK"/>
                    </w:rPr>
                  </w:pPr>
                  <w:r w:rsidRPr="00EB0FD0">
                    <w:rPr>
                      <w:rFonts w:cs="Arial"/>
                      <w:sz w:val="20"/>
                      <w:szCs w:val="20"/>
                      <w:lang w:val="mk-MK"/>
                    </w:rPr>
                    <w:t>Интервјуа</w:t>
                  </w:r>
                </w:p>
              </w:tc>
              <w:tc>
                <w:tcPr>
                  <w:tcW w:w="1080" w:type="dxa"/>
                </w:tcPr>
                <w:p w:rsidR="00222349" w:rsidRPr="00247E62" w:rsidRDefault="00222349" w:rsidP="006B1846">
                  <w:pPr>
                    <w:rPr>
                      <w:rFonts w:cs="Arial"/>
                      <w:sz w:val="20"/>
                      <w:szCs w:val="20"/>
                      <w:lang w:val="mk-MK"/>
                    </w:rPr>
                  </w:pPr>
                </w:p>
              </w:tc>
              <w:tc>
                <w:tcPr>
                  <w:tcW w:w="1530" w:type="dxa"/>
                </w:tcPr>
                <w:p w:rsidR="00222349" w:rsidRPr="00247E62" w:rsidRDefault="00222349" w:rsidP="006B1846">
                  <w:pPr>
                    <w:rPr>
                      <w:rFonts w:cs="Arial"/>
                      <w:sz w:val="20"/>
                      <w:szCs w:val="20"/>
                      <w:lang w:val="mk-MK"/>
                    </w:rPr>
                  </w:pPr>
                </w:p>
              </w:tc>
            </w:tr>
            <w:tr w:rsidR="00222349" w:rsidRPr="00247E62" w:rsidTr="006B1846">
              <w:trPr>
                <w:cantSplit/>
              </w:trPr>
              <w:tc>
                <w:tcPr>
                  <w:tcW w:w="553" w:type="dxa"/>
                  <w:shd w:val="clear" w:color="auto" w:fill="DEEAF6" w:themeFill="accent1" w:themeFillTint="33"/>
                </w:tcPr>
                <w:p w:rsidR="00222349" w:rsidRPr="00251B50" w:rsidRDefault="00222349" w:rsidP="006B1846">
                  <w:pPr>
                    <w:rPr>
                      <w:lang w:val="en-US"/>
                    </w:rPr>
                  </w:pPr>
                  <w:r>
                    <w:rPr>
                      <w:lang w:val="en-US"/>
                    </w:rPr>
                    <w:t>Р2</w:t>
                  </w:r>
                </w:p>
              </w:tc>
              <w:tc>
                <w:tcPr>
                  <w:tcW w:w="2867" w:type="dxa"/>
                  <w:shd w:val="clear" w:color="auto" w:fill="DEEAF6" w:themeFill="accent1" w:themeFillTint="33"/>
                </w:tcPr>
                <w:p w:rsidR="00222349" w:rsidRPr="00693849" w:rsidRDefault="00222349" w:rsidP="006B1846">
                  <w:pPr>
                    <w:rPr>
                      <w:rFonts w:cs="Arial"/>
                      <w:sz w:val="20"/>
                      <w:szCs w:val="20"/>
                      <w:lang w:val="mk-MK"/>
                    </w:rPr>
                  </w:pPr>
                  <w:r w:rsidRPr="00247E62">
                    <w:rPr>
                      <w:lang w:val="mk-MK"/>
                    </w:rPr>
                    <w:t xml:space="preserve">Одлучувањето се делегира од повисоко на пониско раководно место. </w:t>
                  </w:r>
                  <w:r>
                    <w:rPr>
                      <w:lang w:val="mk-MK"/>
                    </w:rPr>
                    <w:t xml:space="preserve"> </w:t>
                  </w:r>
                </w:p>
              </w:tc>
              <w:tc>
                <w:tcPr>
                  <w:tcW w:w="2520"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18)</w:t>
                  </w:r>
                </w:p>
                <w:p w:rsidR="00222349" w:rsidRPr="00EB0FD0" w:rsidRDefault="00222349" w:rsidP="006B1846">
                  <w:pPr>
                    <w:pStyle w:val="ListParagraph"/>
                    <w:numPr>
                      <w:ilvl w:val="0"/>
                      <w:numId w:val="32"/>
                    </w:numPr>
                    <w:ind w:left="159" w:hanging="141"/>
                    <w:rPr>
                      <w:rFonts w:cs="Arial"/>
                      <w:sz w:val="20"/>
                      <w:szCs w:val="20"/>
                      <w:lang w:val="mk-MK"/>
                    </w:rPr>
                  </w:pPr>
                  <w:r>
                    <w:rPr>
                      <w:rFonts w:cs="Arial"/>
                      <w:sz w:val="20"/>
                      <w:szCs w:val="20"/>
                      <w:lang w:val="mk-MK"/>
                    </w:rPr>
                    <w:t xml:space="preserve"> </w:t>
                  </w:r>
                  <w:r w:rsidRPr="00EB0FD0">
                    <w:rPr>
                      <w:rFonts w:cs="Arial"/>
                      <w:sz w:val="20"/>
                      <w:szCs w:val="20"/>
                      <w:lang w:val="mk-MK"/>
                    </w:rPr>
                    <w:t xml:space="preserve">Интервјуа </w:t>
                  </w:r>
                </w:p>
              </w:tc>
              <w:tc>
                <w:tcPr>
                  <w:tcW w:w="1080" w:type="dxa"/>
                </w:tcPr>
                <w:p w:rsidR="00222349" w:rsidRPr="00247E62" w:rsidRDefault="00222349" w:rsidP="006B1846">
                  <w:pPr>
                    <w:rPr>
                      <w:rFonts w:cs="Arial"/>
                      <w:sz w:val="20"/>
                      <w:szCs w:val="20"/>
                      <w:lang w:val="mk-MK"/>
                    </w:rPr>
                  </w:pPr>
                </w:p>
              </w:tc>
              <w:tc>
                <w:tcPr>
                  <w:tcW w:w="1530" w:type="dxa"/>
                </w:tcPr>
                <w:p w:rsidR="00222349" w:rsidRPr="00247E62" w:rsidRDefault="00222349" w:rsidP="006B1846">
                  <w:pPr>
                    <w:rPr>
                      <w:rFonts w:cs="Arial"/>
                      <w:sz w:val="20"/>
                      <w:szCs w:val="20"/>
                      <w:lang w:val="mk-MK"/>
                    </w:rPr>
                  </w:pPr>
                </w:p>
              </w:tc>
            </w:tr>
            <w:tr w:rsidR="00222349" w:rsidRPr="00247E62" w:rsidTr="006B1846">
              <w:trPr>
                <w:cantSplit/>
              </w:trPr>
              <w:tc>
                <w:tcPr>
                  <w:tcW w:w="553" w:type="dxa"/>
                  <w:shd w:val="clear" w:color="auto" w:fill="DEEAF6" w:themeFill="accent1" w:themeFillTint="33"/>
                </w:tcPr>
                <w:p w:rsidR="00222349" w:rsidRPr="00251B50" w:rsidRDefault="00222349" w:rsidP="006B1846">
                  <w:pPr>
                    <w:rPr>
                      <w:lang w:val="en-US"/>
                    </w:rPr>
                  </w:pPr>
                  <w:r>
                    <w:rPr>
                      <w:lang w:val="en-US"/>
                    </w:rPr>
                    <w:t>Р3</w:t>
                  </w:r>
                </w:p>
              </w:tc>
              <w:tc>
                <w:tcPr>
                  <w:tcW w:w="2867" w:type="dxa"/>
                  <w:shd w:val="clear" w:color="auto" w:fill="DEEAF6" w:themeFill="accent1" w:themeFillTint="33"/>
                </w:tcPr>
                <w:p w:rsidR="00222349" w:rsidRPr="00247E62" w:rsidRDefault="00222349" w:rsidP="006B1846">
                  <w:pPr>
                    <w:rPr>
                      <w:rFonts w:cs="Arial"/>
                      <w:sz w:val="20"/>
                      <w:szCs w:val="20"/>
                      <w:lang w:val="mk-MK"/>
                    </w:rPr>
                  </w:pPr>
                  <w:r w:rsidRPr="00247E62">
                    <w:rPr>
                      <w:lang w:val="mk-MK"/>
                    </w:rPr>
                    <w:t xml:space="preserve">Воспоставени се јасни пишани процедури за работните процеси. </w:t>
                  </w:r>
                </w:p>
              </w:tc>
              <w:tc>
                <w:tcPr>
                  <w:tcW w:w="2520"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Правна рамка</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 xml:space="preserve">Прашалник за самооцена (пр. Бр. 18) </w:t>
                  </w:r>
                </w:p>
                <w:p w:rsidR="00222349" w:rsidRPr="00EE11EA"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13, 14)</w:t>
                  </w:r>
                </w:p>
                <w:p w:rsidR="00222349" w:rsidRPr="006B1013" w:rsidRDefault="00222349" w:rsidP="006B1846">
                  <w:pPr>
                    <w:pStyle w:val="ListParagraph"/>
                    <w:numPr>
                      <w:ilvl w:val="0"/>
                      <w:numId w:val="32"/>
                    </w:numPr>
                    <w:ind w:left="159" w:hanging="141"/>
                    <w:rPr>
                      <w:rFonts w:cs="Arial"/>
                      <w:sz w:val="20"/>
                      <w:szCs w:val="20"/>
                      <w:lang w:val="mk-MK"/>
                    </w:rPr>
                  </w:pPr>
                  <w:r>
                    <w:rPr>
                      <w:rFonts w:cs="Arial"/>
                      <w:sz w:val="20"/>
                      <w:szCs w:val="20"/>
                      <w:lang w:val="mk-MK"/>
                    </w:rPr>
                    <w:t xml:space="preserve">Интервјуа </w:t>
                  </w:r>
                </w:p>
              </w:tc>
              <w:tc>
                <w:tcPr>
                  <w:tcW w:w="1080" w:type="dxa"/>
                </w:tcPr>
                <w:p w:rsidR="00222349" w:rsidRPr="00247E62" w:rsidRDefault="00222349" w:rsidP="006B1846">
                  <w:pPr>
                    <w:rPr>
                      <w:rFonts w:cs="Arial"/>
                      <w:sz w:val="20"/>
                      <w:szCs w:val="20"/>
                      <w:lang w:val="mk-MK"/>
                    </w:rPr>
                  </w:pPr>
                </w:p>
              </w:tc>
              <w:tc>
                <w:tcPr>
                  <w:tcW w:w="1530" w:type="dxa"/>
                </w:tcPr>
                <w:p w:rsidR="00222349" w:rsidRPr="00247E62" w:rsidRDefault="00222349" w:rsidP="006B1846">
                  <w:pPr>
                    <w:rPr>
                      <w:rFonts w:cs="Arial"/>
                      <w:sz w:val="20"/>
                      <w:szCs w:val="20"/>
                      <w:lang w:val="mk-MK"/>
                    </w:rPr>
                  </w:pPr>
                </w:p>
              </w:tc>
            </w:tr>
            <w:tr w:rsidR="00222349" w:rsidRPr="00247E62" w:rsidTr="006B1846">
              <w:trPr>
                <w:cantSplit/>
              </w:trPr>
              <w:tc>
                <w:tcPr>
                  <w:tcW w:w="553" w:type="dxa"/>
                  <w:shd w:val="clear" w:color="auto" w:fill="DEEAF6" w:themeFill="accent1" w:themeFillTint="33"/>
                </w:tcPr>
                <w:p w:rsidR="00222349" w:rsidRPr="00251B50" w:rsidRDefault="00222349" w:rsidP="006B1846">
                  <w:pPr>
                    <w:rPr>
                      <w:lang w:val="en-US"/>
                    </w:rPr>
                  </w:pPr>
                  <w:r>
                    <w:rPr>
                      <w:lang w:val="en-US"/>
                    </w:rPr>
                    <w:t>Р4</w:t>
                  </w:r>
                </w:p>
              </w:tc>
              <w:tc>
                <w:tcPr>
                  <w:tcW w:w="2867" w:type="dxa"/>
                  <w:shd w:val="clear" w:color="auto" w:fill="DEEAF6" w:themeFill="accent1" w:themeFillTint="33"/>
                </w:tcPr>
                <w:p w:rsidR="00222349" w:rsidRPr="00693849" w:rsidRDefault="00222349" w:rsidP="006B1846">
                  <w:pPr>
                    <w:rPr>
                      <w:rFonts w:cs="Arial"/>
                      <w:sz w:val="20"/>
                      <w:szCs w:val="20"/>
                      <w:lang w:val="mk-MK"/>
                    </w:rPr>
                  </w:pPr>
                  <w:r w:rsidRPr="00247E62">
                    <w:rPr>
                      <w:lang w:val="mk-MK"/>
                    </w:rPr>
                    <w:t xml:space="preserve">Постои добра и редовна комуникација  меѓу организациски единици во институцијата. </w:t>
                  </w:r>
                  <w:r>
                    <w:rPr>
                      <w:lang w:val="mk-MK"/>
                    </w:rPr>
                    <w:t xml:space="preserve"> </w:t>
                  </w:r>
                </w:p>
              </w:tc>
              <w:tc>
                <w:tcPr>
                  <w:tcW w:w="2520"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15, 16, 18)</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Бр.13)</w:t>
                  </w:r>
                </w:p>
                <w:p w:rsidR="00222349" w:rsidRPr="00026EBA" w:rsidRDefault="00222349" w:rsidP="006B1846">
                  <w:pPr>
                    <w:pStyle w:val="ListParagraph"/>
                    <w:numPr>
                      <w:ilvl w:val="0"/>
                      <w:numId w:val="32"/>
                    </w:numPr>
                    <w:ind w:left="159" w:hanging="141"/>
                    <w:rPr>
                      <w:rFonts w:cs="Arial"/>
                      <w:sz w:val="20"/>
                      <w:szCs w:val="20"/>
                      <w:lang w:val="mk-MK"/>
                    </w:rPr>
                  </w:pPr>
                  <w:r w:rsidRPr="00EB0FD0">
                    <w:rPr>
                      <w:rFonts w:cs="Arial"/>
                      <w:sz w:val="20"/>
                      <w:szCs w:val="20"/>
                      <w:lang w:val="mk-MK"/>
                    </w:rPr>
                    <w:t xml:space="preserve">Интервјуа </w:t>
                  </w:r>
                </w:p>
              </w:tc>
              <w:tc>
                <w:tcPr>
                  <w:tcW w:w="1080" w:type="dxa"/>
                </w:tcPr>
                <w:p w:rsidR="00222349" w:rsidRPr="00247E62" w:rsidRDefault="00222349" w:rsidP="006B1846">
                  <w:pPr>
                    <w:rPr>
                      <w:rFonts w:cs="Arial"/>
                      <w:sz w:val="20"/>
                      <w:szCs w:val="20"/>
                      <w:lang w:val="mk-MK"/>
                    </w:rPr>
                  </w:pPr>
                </w:p>
              </w:tc>
              <w:tc>
                <w:tcPr>
                  <w:tcW w:w="1530" w:type="dxa"/>
                </w:tcPr>
                <w:p w:rsidR="00222349" w:rsidRPr="00247E62" w:rsidRDefault="00222349" w:rsidP="006B1846">
                  <w:pPr>
                    <w:rPr>
                      <w:rFonts w:cs="Arial"/>
                      <w:sz w:val="20"/>
                      <w:szCs w:val="20"/>
                      <w:lang w:val="mk-MK"/>
                    </w:rPr>
                  </w:pPr>
                </w:p>
              </w:tc>
            </w:tr>
            <w:tr w:rsidR="00222349" w:rsidRPr="00247E62" w:rsidTr="006B1846">
              <w:trPr>
                <w:cantSplit/>
              </w:trPr>
              <w:tc>
                <w:tcPr>
                  <w:tcW w:w="553" w:type="dxa"/>
                  <w:shd w:val="clear" w:color="auto" w:fill="DEEAF6" w:themeFill="accent1" w:themeFillTint="33"/>
                </w:tcPr>
                <w:p w:rsidR="00222349" w:rsidRPr="00251B50" w:rsidRDefault="00222349" w:rsidP="006B1846">
                  <w:pPr>
                    <w:rPr>
                      <w:lang w:val="en-US"/>
                    </w:rPr>
                  </w:pPr>
                  <w:r>
                    <w:rPr>
                      <w:lang w:val="en-US"/>
                    </w:rPr>
                    <w:lastRenderedPageBreak/>
                    <w:t>Р5</w:t>
                  </w:r>
                </w:p>
              </w:tc>
              <w:tc>
                <w:tcPr>
                  <w:tcW w:w="2867" w:type="dxa"/>
                  <w:shd w:val="clear" w:color="auto" w:fill="DEEAF6" w:themeFill="accent1" w:themeFillTint="33"/>
                </w:tcPr>
                <w:p w:rsidR="00222349" w:rsidRPr="00247E62" w:rsidRDefault="00222349" w:rsidP="006B1846">
                  <w:pPr>
                    <w:rPr>
                      <w:rFonts w:cs="Arial"/>
                      <w:sz w:val="20"/>
                      <w:szCs w:val="20"/>
                      <w:lang w:val="mk-MK"/>
                    </w:rPr>
                  </w:pPr>
                  <w:r w:rsidRPr="00247E62">
                    <w:rPr>
                      <w:lang w:val="mk-MK"/>
                    </w:rPr>
                    <w:t>Квалитет на работата на институцијата се оценува и подобрува.</w:t>
                  </w:r>
                </w:p>
              </w:tc>
              <w:tc>
                <w:tcPr>
                  <w:tcW w:w="2520"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14)</w:t>
                  </w:r>
                </w:p>
                <w:p w:rsidR="00222349" w:rsidRPr="00026EBA" w:rsidRDefault="00222349" w:rsidP="006B1846">
                  <w:pPr>
                    <w:pStyle w:val="ListParagraph"/>
                    <w:numPr>
                      <w:ilvl w:val="0"/>
                      <w:numId w:val="32"/>
                    </w:numPr>
                    <w:ind w:left="159" w:hanging="141"/>
                    <w:rPr>
                      <w:rFonts w:cs="Arial"/>
                      <w:sz w:val="20"/>
                      <w:szCs w:val="20"/>
                      <w:lang w:val="mk-MK"/>
                    </w:rPr>
                  </w:pPr>
                  <w:r w:rsidRPr="00026EBA">
                    <w:rPr>
                      <w:rFonts w:cs="Arial"/>
                      <w:sz w:val="20"/>
                      <w:szCs w:val="20"/>
                      <w:lang w:val="mk-MK"/>
                    </w:rPr>
                    <w:t xml:space="preserve">Интервјуа </w:t>
                  </w:r>
                </w:p>
              </w:tc>
              <w:tc>
                <w:tcPr>
                  <w:tcW w:w="1080" w:type="dxa"/>
                </w:tcPr>
                <w:p w:rsidR="00222349" w:rsidRPr="00247E62" w:rsidRDefault="00222349" w:rsidP="006B1846">
                  <w:pPr>
                    <w:rPr>
                      <w:rFonts w:cs="Arial"/>
                      <w:sz w:val="20"/>
                      <w:szCs w:val="20"/>
                      <w:lang w:val="mk-MK"/>
                    </w:rPr>
                  </w:pPr>
                </w:p>
              </w:tc>
              <w:tc>
                <w:tcPr>
                  <w:tcW w:w="1530" w:type="dxa"/>
                </w:tcPr>
                <w:p w:rsidR="00222349" w:rsidRPr="00247E62" w:rsidRDefault="00222349" w:rsidP="006B1846">
                  <w:pPr>
                    <w:rPr>
                      <w:rFonts w:cs="Arial"/>
                      <w:sz w:val="20"/>
                      <w:szCs w:val="20"/>
                      <w:lang w:val="mk-MK"/>
                    </w:rPr>
                  </w:pPr>
                </w:p>
              </w:tc>
            </w:tr>
            <w:tr w:rsidR="00222349" w:rsidRPr="00247E62" w:rsidTr="006B1846">
              <w:trPr>
                <w:cantSplit/>
                <w:trHeight w:val="476"/>
              </w:trPr>
              <w:tc>
                <w:tcPr>
                  <w:tcW w:w="553" w:type="dxa"/>
                  <w:shd w:val="clear" w:color="auto" w:fill="DEEAF6" w:themeFill="accent1" w:themeFillTint="33"/>
                </w:tcPr>
                <w:p w:rsidR="00222349" w:rsidRPr="00251B50" w:rsidRDefault="00222349" w:rsidP="006B1846">
                  <w:pPr>
                    <w:rPr>
                      <w:lang w:val="en-US"/>
                    </w:rPr>
                  </w:pPr>
                  <w:r>
                    <w:rPr>
                      <w:lang w:val="en-US"/>
                    </w:rPr>
                    <w:t>Р6</w:t>
                  </w:r>
                </w:p>
              </w:tc>
              <w:tc>
                <w:tcPr>
                  <w:tcW w:w="2867" w:type="dxa"/>
                  <w:shd w:val="clear" w:color="auto" w:fill="DEEAF6" w:themeFill="accent1" w:themeFillTint="33"/>
                </w:tcPr>
                <w:p w:rsidR="00222349" w:rsidRPr="00247E62" w:rsidRDefault="00222349" w:rsidP="006B1846">
                  <w:pPr>
                    <w:rPr>
                      <w:rFonts w:cs="Arial"/>
                      <w:sz w:val="20"/>
                      <w:szCs w:val="20"/>
                      <w:lang w:val="mk-MK"/>
                    </w:rPr>
                  </w:pPr>
                  <w:r w:rsidRPr="00247E62">
                    <w:rPr>
                      <w:lang w:val="mk-MK"/>
                    </w:rPr>
                    <w:t>Во институцијата се користи соодветна ИТ технологија, софтвер и други алатки за работа.</w:t>
                  </w:r>
                </w:p>
              </w:tc>
              <w:tc>
                <w:tcPr>
                  <w:tcW w:w="2520" w:type="dxa"/>
                </w:tcPr>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Прашалник за самооцена (пр. Бр. 17)</w:t>
                  </w:r>
                </w:p>
                <w:p w:rsidR="00222349" w:rsidRDefault="00222349" w:rsidP="006B1846">
                  <w:pPr>
                    <w:pStyle w:val="ListParagraph"/>
                    <w:numPr>
                      <w:ilvl w:val="0"/>
                      <w:numId w:val="32"/>
                    </w:numPr>
                    <w:ind w:left="159" w:hanging="141"/>
                    <w:rPr>
                      <w:rFonts w:cs="Arial"/>
                      <w:sz w:val="20"/>
                      <w:szCs w:val="20"/>
                      <w:lang w:val="mk-MK"/>
                    </w:rPr>
                  </w:pPr>
                  <w:r>
                    <w:rPr>
                      <w:rFonts w:cs="Arial"/>
                      <w:sz w:val="20"/>
                      <w:szCs w:val="20"/>
                      <w:lang w:val="mk-MK"/>
                    </w:rPr>
                    <w:t>Образец за детално истражување (пр. Бр. 12)</w:t>
                  </w:r>
                </w:p>
                <w:p w:rsidR="00222349" w:rsidRPr="00026EBA" w:rsidRDefault="00222349" w:rsidP="006B1846">
                  <w:pPr>
                    <w:pStyle w:val="ListParagraph"/>
                    <w:numPr>
                      <w:ilvl w:val="0"/>
                      <w:numId w:val="32"/>
                    </w:numPr>
                    <w:ind w:left="159" w:hanging="141"/>
                    <w:rPr>
                      <w:rFonts w:cs="Arial"/>
                      <w:sz w:val="20"/>
                      <w:szCs w:val="20"/>
                      <w:lang w:val="mk-MK"/>
                    </w:rPr>
                  </w:pPr>
                  <w:r w:rsidRPr="00026EBA">
                    <w:rPr>
                      <w:rFonts w:cs="Arial"/>
                      <w:sz w:val="20"/>
                      <w:szCs w:val="20"/>
                      <w:lang w:val="mk-MK"/>
                    </w:rPr>
                    <w:t xml:space="preserve">Интервјуа </w:t>
                  </w:r>
                </w:p>
              </w:tc>
              <w:tc>
                <w:tcPr>
                  <w:tcW w:w="1080" w:type="dxa"/>
                </w:tcPr>
                <w:p w:rsidR="00222349" w:rsidRPr="00247E62" w:rsidRDefault="00222349" w:rsidP="006B1846">
                  <w:pPr>
                    <w:rPr>
                      <w:rFonts w:cs="Arial"/>
                      <w:sz w:val="20"/>
                      <w:szCs w:val="20"/>
                      <w:lang w:val="mk-MK"/>
                    </w:rPr>
                  </w:pPr>
                </w:p>
              </w:tc>
              <w:tc>
                <w:tcPr>
                  <w:tcW w:w="1530" w:type="dxa"/>
                </w:tcPr>
                <w:p w:rsidR="00222349" w:rsidRPr="00247E62" w:rsidRDefault="00222349" w:rsidP="006B1846">
                  <w:pPr>
                    <w:rPr>
                      <w:rFonts w:cs="Arial"/>
                      <w:sz w:val="20"/>
                      <w:szCs w:val="20"/>
                      <w:lang w:val="mk-MK"/>
                    </w:rPr>
                  </w:pPr>
                </w:p>
              </w:tc>
            </w:tr>
          </w:tbl>
          <w:p w:rsidR="00222349" w:rsidRDefault="00222349" w:rsidP="006B1846">
            <w:pPr>
              <w:spacing w:line="260" w:lineRule="auto"/>
              <w:jc w:val="both"/>
              <w:rPr>
                <w:rFonts w:cs="Arial"/>
                <w:lang w:val="mk-MK"/>
              </w:rPr>
            </w:pPr>
          </w:p>
          <w:p w:rsidR="00222349" w:rsidRDefault="00222349" w:rsidP="006B1846">
            <w:pPr>
              <w:spacing w:line="260" w:lineRule="auto"/>
              <w:jc w:val="both"/>
              <w:rPr>
                <w:rFonts w:cs="Arial"/>
                <w:lang w:val="mk-MK"/>
              </w:rPr>
            </w:pPr>
          </w:p>
        </w:tc>
      </w:tr>
    </w:tbl>
    <w:p w:rsidR="00222349" w:rsidRDefault="00222349"/>
    <w:p w:rsidR="00222349" w:rsidRDefault="00222349" w:rsidP="00222349">
      <w:r>
        <w:br w:type="page"/>
      </w:r>
    </w:p>
    <w:tbl>
      <w:tblPr>
        <w:tblStyle w:val="TableGrid"/>
        <w:tblW w:w="0" w:type="auto"/>
        <w:tblLook w:val="04A0" w:firstRow="1" w:lastRow="0" w:firstColumn="1" w:lastColumn="0" w:noHBand="0" w:noVBand="1"/>
      </w:tblPr>
      <w:tblGrid>
        <w:gridCol w:w="9311"/>
      </w:tblGrid>
      <w:tr w:rsidR="00222349" w:rsidTr="006B1846">
        <w:tc>
          <w:tcPr>
            <w:tcW w:w="9016" w:type="dxa"/>
            <w:shd w:val="clear" w:color="auto" w:fill="E2EFD9" w:themeFill="accent6" w:themeFillTint="33"/>
          </w:tcPr>
          <w:p w:rsidR="00222349" w:rsidRDefault="00222349" w:rsidP="006B1846">
            <w:pPr>
              <w:spacing w:line="260" w:lineRule="auto"/>
              <w:jc w:val="both"/>
              <w:rPr>
                <w:rFonts w:cs="Arial"/>
                <w:lang w:val="mk-MK"/>
              </w:rPr>
            </w:pPr>
          </w:p>
          <w:p w:rsidR="00222349" w:rsidRPr="00670B7D" w:rsidRDefault="00222349" w:rsidP="006B1846">
            <w:pPr>
              <w:pStyle w:val="Heading3"/>
              <w:outlineLvl w:val="2"/>
              <w:rPr>
                <w:b/>
                <w:color w:val="2E74B5" w:themeColor="accent1" w:themeShade="BF"/>
                <w:lang w:val="mk-MK"/>
              </w:rPr>
            </w:pPr>
            <w:bookmarkStart w:id="8" w:name="_Toc518572071"/>
            <w:r w:rsidRPr="00670B7D">
              <w:rPr>
                <w:b/>
                <w:color w:val="2E74B5" w:themeColor="accent1" w:themeShade="BF"/>
                <w:lang w:val="mk-MK"/>
              </w:rPr>
              <w:t>Прилог Ж - СТРУКТУРА НА ИЗВЕШТАЈ ОД ФУНКЦИОНАЛНАТА АНАЛИЗА</w:t>
            </w:r>
            <w:bookmarkEnd w:id="8"/>
          </w:p>
          <w:p w:rsidR="00222349" w:rsidRPr="00F35BC9" w:rsidRDefault="00222349" w:rsidP="006B1846">
            <w:pPr>
              <w:rPr>
                <w:rFonts w:cstheme="minorHAnsi"/>
                <w:b/>
                <w:color w:val="0070C0"/>
              </w:rPr>
            </w:pPr>
          </w:p>
          <w:tbl>
            <w:tblPr>
              <w:tblStyle w:val="TableGrid"/>
              <w:tblW w:w="0" w:type="auto"/>
              <w:tblLook w:val="04A0" w:firstRow="1" w:lastRow="0" w:firstColumn="1" w:lastColumn="0" w:noHBand="0" w:noVBand="1"/>
            </w:tblPr>
            <w:tblGrid>
              <w:gridCol w:w="8790"/>
            </w:tblGrid>
            <w:tr w:rsidR="00222349" w:rsidTr="006B1846">
              <w:tc>
                <w:tcPr>
                  <w:tcW w:w="8790" w:type="dxa"/>
                </w:tcPr>
                <w:p w:rsidR="00222349" w:rsidRPr="00F35BC9" w:rsidRDefault="00222349" w:rsidP="006B1846">
                  <w:pPr>
                    <w:rPr>
                      <w:rFonts w:cstheme="minorHAnsi"/>
                      <w:b/>
                      <w:color w:val="0070C0"/>
                    </w:rPr>
                  </w:pPr>
                  <w:r w:rsidRPr="00F35BC9">
                    <w:rPr>
                      <w:rFonts w:cstheme="minorHAnsi"/>
                      <w:b/>
                      <w:color w:val="0070C0"/>
                      <w:lang w:val="mk-MK"/>
                    </w:rPr>
                    <w:t xml:space="preserve">Вовед </w:t>
                  </w:r>
                </w:p>
                <w:p w:rsidR="00222349" w:rsidRPr="00F35BC9" w:rsidRDefault="00222349" w:rsidP="006B1846">
                  <w:pPr>
                    <w:pStyle w:val="ListParagraph"/>
                    <w:numPr>
                      <w:ilvl w:val="0"/>
                      <w:numId w:val="33"/>
                    </w:numPr>
                    <w:rPr>
                      <w:rFonts w:cstheme="minorHAnsi"/>
                    </w:rPr>
                  </w:pPr>
                  <w:r w:rsidRPr="00F35BC9">
                    <w:rPr>
                      <w:rFonts w:cstheme="minorHAnsi"/>
                      <w:lang w:val="mk-MK"/>
                    </w:rPr>
                    <w:t xml:space="preserve">Цели на </w:t>
                  </w:r>
                  <w:r>
                    <w:rPr>
                      <w:rFonts w:cstheme="minorHAnsi"/>
                      <w:lang w:val="mk-MK"/>
                    </w:rPr>
                    <w:t>ФА</w:t>
                  </w:r>
                </w:p>
                <w:p w:rsidR="00222349" w:rsidRPr="00F35BC9" w:rsidRDefault="00222349" w:rsidP="006B1846">
                  <w:pPr>
                    <w:pStyle w:val="ListParagraph"/>
                    <w:numPr>
                      <w:ilvl w:val="0"/>
                      <w:numId w:val="33"/>
                    </w:numPr>
                    <w:rPr>
                      <w:rFonts w:cstheme="minorHAnsi"/>
                    </w:rPr>
                  </w:pPr>
                  <w:r w:rsidRPr="00F35BC9">
                    <w:rPr>
                      <w:rFonts w:cstheme="minorHAnsi"/>
                      <w:lang w:val="mk-MK"/>
                    </w:rPr>
                    <w:t>Опсег на Ф</w:t>
                  </w:r>
                  <w:r>
                    <w:rPr>
                      <w:rFonts w:cstheme="minorHAnsi"/>
                      <w:lang w:val="mk-MK"/>
                    </w:rPr>
                    <w:t>А</w:t>
                  </w:r>
                  <w:r w:rsidRPr="00F35BC9">
                    <w:rPr>
                      <w:rFonts w:cstheme="minorHAnsi"/>
                      <w:lang w:val="mk-MK"/>
                    </w:rPr>
                    <w:t xml:space="preserve"> –  се базира на надлежности, планови, ги опфаќа сите работни области, организација, распределба, способности, компетенции на вработените, евентуална поврзаност со други организации</w:t>
                  </w:r>
                </w:p>
                <w:p w:rsidR="00222349" w:rsidRPr="00F35BC9" w:rsidRDefault="00222349" w:rsidP="006B1846">
                  <w:pPr>
                    <w:pStyle w:val="ListParagraph"/>
                    <w:numPr>
                      <w:ilvl w:val="0"/>
                      <w:numId w:val="33"/>
                    </w:numPr>
                    <w:rPr>
                      <w:rFonts w:cstheme="minorHAnsi"/>
                    </w:rPr>
                  </w:pPr>
                  <w:r w:rsidRPr="00F35BC9">
                    <w:rPr>
                      <w:rFonts w:cstheme="minorHAnsi"/>
                      <w:lang w:val="mk-MK"/>
                    </w:rPr>
                    <w:t xml:space="preserve">Краток опис на функциите на институцијата, број на вработени и структурата, поделба на раководни и </w:t>
                  </w:r>
                  <w:r>
                    <w:rPr>
                      <w:rFonts w:cstheme="minorHAnsi"/>
                      <w:lang w:val="mk-MK"/>
                    </w:rPr>
                    <w:t>оперативни</w:t>
                  </w:r>
                  <w:r w:rsidRPr="00F35BC9">
                    <w:rPr>
                      <w:rFonts w:cstheme="minorHAnsi"/>
                      <w:lang w:val="mk-MK"/>
                    </w:rPr>
                    <w:t xml:space="preserve"> кадри.</w:t>
                  </w:r>
                </w:p>
                <w:p w:rsidR="00222349" w:rsidRDefault="00222349" w:rsidP="006B1846">
                  <w:pPr>
                    <w:rPr>
                      <w:rFonts w:cstheme="minorHAnsi"/>
                      <w:b/>
                      <w:color w:val="0070C0"/>
                      <w:lang w:val="mk-MK"/>
                    </w:rPr>
                  </w:pPr>
                </w:p>
              </w:tc>
            </w:tr>
            <w:tr w:rsidR="00222349" w:rsidTr="006B1846">
              <w:tc>
                <w:tcPr>
                  <w:tcW w:w="8790" w:type="dxa"/>
                </w:tcPr>
                <w:p w:rsidR="00222349" w:rsidRDefault="00222349" w:rsidP="006B1846">
                  <w:pPr>
                    <w:rPr>
                      <w:rFonts w:cstheme="minorHAnsi"/>
                      <w:b/>
                      <w:color w:val="0070C0"/>
                      <w:lang w:val="mk-MK"/>
                    </w:rPr>
                  </w:pPr>
                </w:p>
                <w:p w:rsidR="00222349" w:rsidRPr="00F35BC9" w:rsidRDefault="00222349" w:rsidP="006B1846">
                  <w:pPr>
                    <w:rPr>
                      <w:rFonts w:cstheme="minorHAnsi"/>
                      <w:b/>
                      <w:color w:val="0070C0"/>
                    </w:rPr>
                  </w:pPr>
                  <w:r w:rsidRPr="00F35BC9">
                    <w:rPr>
                      <w:rFonts w:cstheme="minorHAnsi"/>
                      <w:b/>
                      <w:color w:val="0070C0"/>
                      <w:lang w:val="mk-MK"/>
                    </w:rPr>
                    <w:t xml:space="preserve">Резиме на клучни/генерални наоди </w:t>
                  </w:r>
                </w:p>
                <w:p w:rsidR="00222349" w:rsidRPr="00F35BC9" w:rsidRDefault="00222349" w:rsidP="006B1846">
                  <w:pPr>
                    <w:pStyle w:val="ListParagraph"/>
                    <w:numPr>
                      <w:ilvl w:val="0"/>
                      <w:numId w:val="34"/>
                    </w:numPr>
                    <w:rPr>
                      <w:rFonts w:cstheme="minorHAnsi"/>
                    </w:rPr>
                  </w:pPr>
                  <w:r w:rsidRPr="00F35BC9">
                    <w:rPr>
                      <w:rFonts w:cstheme="minorHAnsi"/>
                      <w:lang w:val="mk-MK"/>
                    </w:rPr>
                    <w:t>Тековните предизвици кои влијаат врз исполнувањето на работните задачи (на пр., недостаток на вработени, потреба од нови вештини, повеќе ресурси, поинаква организација итн.)</w:t>
                  </w:r>
                  <w:r>
                    <w:rPr>
                      <w:rFonts w:cstheme="minorHAnsi"/>
                      <w:lang w:val="mk-MK"/>
                    </w:rPr>
                    <w:t xml:space="preserve"> и</w:t>
                  </w:r>
                </w:p>
                <w:p w:rsidR="00222349" w:rsidRPr="00223D09" w:rsidRDefault="00222349" w:rsidP="006B1846">
                  <w:pPr>
                    <w:pStyle w:val="ListParagraph"/>
                    <w:numPr>
                      <w:ilvl w:val="0"/>
                      <w:numId w:val="34"/>
                    </w:numPr>
                    <w:rPr>
                      <w:rFonts w:cstheme="minorHAnsi"/>
                    </w:rPr>
                  </w:pPr>
                  <w:r w:rsidRPr="00F35BC9">
                    <w:rPr>
                      <w:rFonts w:cstheme="minorHAnsi"/>
                      <w:lang w:val="mk-MK"/>
                    </w:rPr>
                    <w:t>Предизвици при исполнувањето на стратешките цели и реформата во јавниот сектор</w:t>
                  </w:r>
                  <w:r w:rsidRPr="00223D09">
                    <w:rPr>
                      <w:rFonts w:cstheme="minorHAnsi"/>
                      <w:lang w:val="mk-MK"/>
                    </w:rPr>
                    <w:t xml:space="preserve">. </w:t>
                  </w:r>
                </w:p>
                <w:p w:rsidR="00222349" w:rsidRPr="00F35BC9" w:rsidRDefault="00222349" w:rsidP="006B1846">
                  <w:pPr>
                    <w:pStyle w:val="ListParagraph"/>
                    <w:rPr>
                      <w:rFonts w:cstheme="minorHAnsi"/>
                      <w:lang w:val="mk-MK"/>
                    </w:rPr>
                  </w:pPr>
                </w:p>
                <w:p w:rsidR="00222349" w:rsidRDefault="00222349" w:rsidP="006B1846">
                  <w:pPr>
                    <w:rPr>
                      <w:rFonts w:cstheme="minorHAnsi"/>
                      <w:b/>
                      <w:color w:val="0070C0"/>
                      <w:lang w:val="mk-MK"/>
                    </w:rPr>
                  </w:pPr>
                </w:p>
              </w:tc>
            </w:tr>
          </w:tbl>
          <w:p w:rsidR="00222349" w:rsidRDefault="00222349" w:rsidP="006B1846">
            <w:pPr>
              <w:rPr>
                <w:rFonts w:cstheme="minorHAnsi"/>
                <w:lang w:val="mk-MK"/>
              </w:rPr>
            </w:pPr>
          </w:p>
          <w:p w:rsidR="00222349" w:rsidRDefault="00222349" w:rsidP="006B1846">
            <w:pPr>
              <w:rPr>
                <w:rFonts w:cstheme="minorHAnsi"/>
                <w:lang w:val="mk-MK"/>
              </w:rPr>
            </w:pPr>
          </w:p>
          <w:p w:rsidR="00222349" w:rsidRDefault="00222349" w:rsidP="006B1846">
            <w:pPr>
              <w:jc w:val="both"/>
              <w:rPr>
                <w:rFonts w:cstheme="minorHAnsi"/>
                <w:b/>
                <w:color w:val="0070C0"/>
                <w:lang w:val="mk-MK"/>
              </w:rPr>
            </w:pPr>
            <w:r w:rsidRPr="00F81384">
              <w:rPr>
                <w:rFonts w:cstheme="minorHAnsi"/>
                <w:b/>
                <w:color w:val="0070C0"/>
                <w:lang w:val="mk-MK"/>
              </w:rPr>
              <w:t>Детални наоди</w:t>
            </w:r>
          </w:p>
          <w:p w:rsidR="00222349" w:rsidRDefault="00222349" w:rsidP="006B1846">
            <w:pPr>
              <w:jc w:val="both"/>
              <w:rPr>
                <w:rFonts w:cstheme="minorHAnsi"/>
                <w:b/>
                <w:color w:val="0070C0"/>
                <w:lang w:val="mk-MK"/>
              </w:rPr>
            </w:pPr>
            <w:r>
              <w:rPr>
                <w:rFonts w:cstheme="minorHAnsi"/>
                <w:b/>
                <w:color w:val="0070C0"/>
                <w:lang w:val="mk-MK"/>
              </w:rPr>
              <w:t>Во овој дел детално претставете ги сите наоди кои произлегуваат од анализата. Деталниот приказ прикажете го:</w:t>
            </w:r>
          </w:p>
          <w:p w:rsidR="00222349" w:rsidRPr="00F81384" w:rsidRDefault="00222349" w:rsidP="006B1846">
            <w:pPr>
              <w:jc w:val="both"/>
              <w:rPr>
                <w:rFonts w:cstheme="minorHAnsi"/>
                <w:b/>
                <w:color w:val="0070C0"/>
                <w:lang w:val="mk-MK"/>
              </w:rPr>
            </w:pPr>
          </w:p>
          <w:p w:rsidR="00222349" w:rsidRPr="00745D0D" w:rsidRDefault="00222349" w:rsidP="006B1846">
            <w:pPr>
              <w:numPr>
                <w:ilvl w:val="1"/>
                <w:numId w:val="39"/>
              </w:numPr>
              <w:jc w:val="both"/>
              <w:rPr>
                <w:rFonts w:cstheme="minorHAnsi"/>
                <w:lang w:val="en-US"/>
              </w:rPr>
            </w:pPr>
            <w:r w:rsidRPr="00745D0D">
              <w:rPr>
                <w:rFonts w:cstheme="minorHAnsi"/>
                <w:b/>
                <w:bCs/>
                <w:lang w:val="mk-MK"/>
              </w:rPr>
              <w:t>Според функции</w:t>
            </w:r>
            <w:r>
              <w:rPr>
                <w:rFonts w:cstheme="minorHAnsi"/>
                <w:b/>
                <w:bCs/>
                <w:lang w:val="mk-MK"/>
              </w:rPr>
              <w:t>/делокруг на работата на секторите</w:t>
            </w:r>
          </w:p>
          <w:p w:rsidR="00222349" w:rsidRPr="00F81384" w:rsidRDefault="00222349" w:rsidP="006B1846">
            <w:pPr>
              <w:numPr>
                <w:ilvl w:val="1"/>
                <w:numId w:val="39"/>
              </w:numPr>
              <w:jc w:val="both"/>
              <w:rPr>
                <w:rFonts w:cstheme="minorHAnsi"/>
                <w:b/>
                <w:bCs/>
                <w:lang w:val="mk-MK"/>
              </w:rPr>
            </w:pPr>
            <w:r w:rsidRPr="00745D0D">
              <w:rPr>
                <w:rFonts w:cstheme="minorHAnsi"/>
                <w:b/>
                <w:bCs/>
                <w:lang w:val="mk-MK"/>
              </w:rPr>
              <w:t>Според трите критериуми – семафор систем</w:t>
            </w:r>
          </w:p>
          <w:p w:rsidR="00222349" w:rsidRDefault="00222349" w:rsidP="006B1846">
            <w:pPr>
              <w:jc w:val="both"/>
              <w:rPr>
                <w:rFonts w:cstheme="minorHAnsi"/>
                <w:lang w:val="mk-MK"/>
              </w:rPr>
            </w:pPr>
          </w:p>
          <w:p w:rsidR="00222349" w:rsidRDefault="00222349" w:rsidP="006B1846">
            <w:pPr>
              <w:numPr>
                <w:ilvl w:val="0"/>
                <w:numId w:val="40"/>
              </w:numPr>
              <w:ind w:left="567" w:hanging="283"/>
              <w:jc w:val="both"/>
              <w:rPr>
                <w:rFonts w:cstheme="minorHAnsi"/>
                <w:b/>
                <w:bCs/>
                <w:lang w:val="mk-MK"/>
              </w:rPr>
            </w:pPr>
            <w:r w:rsidRPr="00CE7839">
              <w:rPr>
                <w:rFonts w:cstheme="minorHAnsi"/>
                <w:b/>
                <w:bCs/>
                <w:lang w:val="mk-MK"/>
              </w:rPr>
              <w:t>Детален приказ на наодите според функции и делокруг на работа</w:t>
            </w:r>
          </w:p>
          <w:p w:rsidR="00222349" w:rsidRDefault="00222349" w:rsidP="006B1846">
            <w:pPr>
              <w:jc w:val="both"/>
              <w:rPr>
                <w:rFonts w:cstheme="minorHAnsi"/>
                <w:lang w:val="mk-MK"/>
              </w:rPr>
            </w:pPr>
          </w:p>
          <w:p w:rsidR="00222349" w:rsidRDefault="00222349" w:rsidP="006B1846">
            <w:pPr>
              <w:jc w:val="both"/>
              <w:rPr>
                <w:rFonts w:cstheme="minorHAnsi"/>
                <w:lang w:val="mk-MK"/>
              </w:rPr>
            </w:pPr>
            <w:r>
              <w:rPr>
                <w:rFonts w:cstheme="minorHAnsi"/>
                <w:lang w:val="mk-MK"/>
              </w:rPr>
              <w:t xml:space="preserve">Приказот според функциите треба да ја даде сликата на институцијата според организациската поставеност и функциите кои се извршуваат во организациските единици. </w:t>
            </w:r>
          </w:p>
          <w:p w:rsidR="00222349" w:rsidRDefault="00222349" w:rsidP="006B1846">
            <w:pPr>
              <w:jc w:val="both"/>
              <w:rPr>
                <w:rFonts w:cstheme="minorHAnsi"/>
                <w:lang w:val="mk-MK"/>
              </w:rPr>
            </w:pPr>
            <w:r>
              <w:rPr>
                <w:rFonts w:cstheme="minorHAnsi"/>
                <w:lang w:val="mk-MK"/>
              </w:rPr>
              <w:lastRenderedPageBreak/>
              <w:t>Анализирајте ги сите сектори во однос на нивните функции, структура на вработени, наведете ги наодите и можните препораки во однос на анализираниот сектор/одделение.</w:t>
            </w:r>
          </w:p>
          <w:p w:rsidR="00222349" w:rsidRDefault="00222349" w:rsidP="006B1846">
            <w:pPr>
              <w:jc w:val="both"/>
              <w:rPr>
                <w:rFonts w:cstheme="minorHAnsi"/>
                <w:lang w:val="mk-MK"/>
              </w:rPr>
            </w:pPr>
          </w:p>
          <w:p w:rsidR="00222349" w:rsidRDefault="00222349" w:rsidP="006B1846">
            <w:pPr>
              <w:jc w:val="both"/>
              <w:rPr>
                <w:rFonts w:cstheme="minorHAnsi"/>
                <w:lang w:val="mk-MK"/>
              </w:rPr>
            </w:pPr>
            <w:r>
              <w:rPr>
                <w:rFonts w:cstheme="minorHAnsi"/>
                <w:lang w:val="mk-MK"/>
              </w:rPr>
              <w:t>Пример:</w:t>
            </w:r>
          </w:p>
          <w:p w:rsidR="00222349" w:rsidRDefault="00222349" w:rsidP="006B1846">
            <w:pPr>
              <w:jc w:val="both"/>
              <w:rPr>
                <w:rFonts w:cstheme="minorHAnsi"/>
                <w:lang w:val="mk-MK"/>
              </w:rPr>
            </w:pPr>
          </w:p>
          <w:p w:rsidR="00222349" w:rsidRPr="00A35399" w:rsidRDefault="00222349" w:rsidP="006B1846">
            <w:pPr>
              <w:jc w:val="both"/>
              <w:rPr>
                <w:rFonts w:cstheme="minorHAnsi"/>
                <w:b/>
                <w:i/>
                <w:lang w:val="mk-MK"/>
              </w:rPr>
            </w:pPr>
            <w:r w:rsidRPr="00F81384">
              <w:rPr>
                <w:rFonts w:cstheme="minorHAnsi"/>
                <w:b/>
                <w:lang w:val="mk-MK"/>
              </w:rPr>
              <w:t>Од</w:t>
            </w:r>
            <w:r w:rsidRPr="00A35399">
              <w:rPr>
                <w:rFonts w:cstheme="minorHAnsi"/>
                <w:b/>
                <w:i/>
                <w:lang w:val="mk-MK"/>
              </w:rPr>
              <w:t>деление за внатрешна ревизија</w:t>
            </w:r>
          </w:p>
          <w:p w:rsidR="00222349" w:rsidRPr="00A35399" w:rsidRDefault="00222349" w:rsidP="006B1846">
            <w:pPr>
              <w:jc w:val="both"/>
              <w:rPr>
                <w:rFonts w:cstheme="minorHAnsi"/>
                <w:i/>
                <w:lang w:val="mk-MK"/>
              </w:rPr>
            </w:pPr>
          </w:p>
          <w:p w:rsidR="00222349" w:rsidRPr="00A35399" w:rsidRDefault="00222349" w:rsidP="006B1846">
            <w:pPr>
              <w:jc w:val="both"/>
              <w:rPr>
                <w:rFonts w:cstheme="minorHAnsi"/>
                <w:b/>
                <w:i/>
                <w:lang w:val="mk-MK"/>
              </w:rPr>
            </w:pPr>
            <w:r w:rsidRPr="00A35399">
              <w:rPr>
                <w:rFonts w:cstheme="minorHAnsi"/>
                <w:b/>
                <w:i/>
                <w:lang w:val="mk-MK"/>
              </w:rPr>
              <w:t>Функции</w:t>
            </w:r>
          </w:p>
          <w:p w:rsidR="00222349" w:rsidRPr="00A35399" w:rsidRDefault="00222349" w:rsidP="006B1846">
            <w:pPr>
              <w:jc w:val="both"/>
              <w:rPr>
                <w:rFonts w:cstheme="minorHAnsi"/>
                <w:i/>
                <w:lang w:val="mk-MK"/>
              </w:rPr>
            </w:pPr>
            <w:r w:rsidRPr="00A35399">
              <w:rPr>
                <w:rFonts w:cstheme="minorHAnsi"/>
                <w:i/>
                <w:lang w:val="mk-MK"/>
              </w:rPr>
              <w:t xml:space="preserve"> </w:t>
            </w:r>
          </w:p>
          <w:p w:rsidR="00222349" w:rsidRPr="00A35399" w:rsidRDefault="00222349" w:rsidP="006B1846">
            <w:pPr>
              <w:jc w:val="both"/>
              <w:rPr>
                <w:rFonts w:cstheme="minorHAnsi"/>
                <w:i/>
                <w:lang w:val="mk-MK"/>
              </w:rPr>
            </w:pPr>
            <w:r w:rsidRPr="00A35399">
              <w:rPr>
                <w:rFonts w:cstheme="minorHAnsi"/>
                <w:i/>
                <w:lang w:val="mk-MK"/>
              </w:rPr>
              <w:t>Функциите кои ги извршува ова одделение се регулирани со Закон за јавна внатрешна финансиска контрола.....</w:t>
            </w:r>
          </w:p>
          <w:p w:rsidR="00222349" w:rsidRPr="00A35399" w:rsidRDefault="00222349" w:rsidP="006B1846">
            <w:pPr>
              <w:jc w:val="both"/>
              <w:rPr>
                <w:rFonts w:cstheme="minorHAnsi"/>
                <w:i/>
                <w:lang w:val="mk-MK"/>
              </w:rPr>
            </w:pPr>
            <w:r w:rsidRPr="00A35399">
              <w:rPr>
                <w:rFonts w:cstheme="minorHAnsi"/>
                <w:i/>
                <w:lang w:val="mk-MK"/>
              </w:rPr>
              <w:t>Одделението извршува регулаторна функција</w:t>
            </w:r>
          </w:p>
          <w:p w:rsidR="00222349" w:rsidRPr="00A35399" w:rsidRDefault="00222349" w:rsidP="006B1846">
            <w:pPr>
              <w:jc w:val="both"/>
              <w:rPr>
                <w:rFonts w:cstheme="minorHAnsi"/>
                <w:i/>
                <w:lang w:val="mk-MK"/>
              </w:rPr>
            </w:pPr>
          </w:p>
          <w:p w:rsidR="00222349" w:rsidRPr="00A35399" w:rsidRDefault="00222349" w:rsidP="006B1846">
            <w:pPr>
              <w:jc w:val="both"/>
              <w:rPr>
                <w:rFonts w:cstheme="minorHAnsi"/>
                <w:b/>
                <w:i/>
                <w:lang w:val="mk-MK"/>
              </w:rPr>
            </w:pPr>
          </w:p>
          <w:p w:rsidR="00222349" w:rsidRPr="00A35399" w:rsidRDefault="00222349" w:rsidP="006B1846">
            <w:pPr>
              <w:jc w:val="both"/>
              <w:rPr>
                <w:rFonts w:cstheme="minorHAnsi"/>
                <w:b/>
                <w:i/>
                <w:lang w:val="mk-MK"/>
              </w:rPr>
            </w:pPr>
            <w:r w:rsidRPr="00A35399">
              <w:rPr>
                <w:rFonts w:cstheme="minorHAnsi"/>
                <w:b/>
                <w:i/>
                <w:lang w:val="mk-MK"/>
              </w:rPr>
              <w:t>Структура и вработени</w:t>
            </w:r>
          </w:p>
          <w:p w:rsidR="00222349" w:rsidRPr="00A35399" w:rsidRDefault="00222349" w:rsidP="006B1846">
            <w:pPr>
              <w:jc w:val="both"/>
              <w:rPr>
                <w:rFonts w:cstheme="minorHAnsi"/>
                <w:i/>
                <w:lang w:val="mk-MK"/>
              </w:rPr>
            </w:pPr>
          </w:p>
          <w:p w:rsidR="00222349" w:rsidRPr="00A35399" w:rsidRDefault="00222349" w:rsidP="006B1846">
            <w:pPr>
              <w:jc w:val="both"/>
              <w:rPr>
                <w:rFonts w:cstheme="minorHAnsi"/>
                <w:i/>
                <w:lang w:val="mk-MK"/>
              </w:rPr>
            </w:pPr>
            <w:r w:rsidRPr="00A35399">
              <w:rPr>
                <w:rFonts w:cstheme="minorHAnsi"/>
                <w:i/>
                <w:lang w:val="mk-MK"/>
              </w:rPr>
              <w:t>Одделението за внатрешна ревизија во моментов има систематизирано 4 работни места, од кои се пополнето само едно, – раководител на одделение . . .</w:t>
            </w:r>
          </w:p>
          <w:p w:rsidR="00222349" w:rsidRPr="00A35399" w:rsidRDefault="00222349" w:rsidP="006B1846">
            <w:pPr>
              <w:jc w:val="both"/>
              <w:rPr>
                <w:rFonts w:cstheme="minorHAnsi"/>
                <w:i/>
                <w:lang w:val="mk-MK"/>
              </w:rPr>
            </w:pPr>
          </w:p>
          <w:p w:rsidR="00222349" w:rsidRPr="00A35399" w:rsidRDefault="00222349" w:rsidP="006B1846">
            <w:pPr>
              <w:jc w:val="both"/>
              <w:rPr>
                <w:rFonts w:cstheme="minorHAnsi"/>
                <w:b/>
                <w:i/>
                <w:lang w:val="mk-MK"/>
              </w:rPr>
            </w:pPr>
            <w:r w:rsidRPr="00A35399">
              <w:rPr>
                <w:rFonts w:cstheme="minorHAnsi"/>
                <w:b/>
                <w:i/>
                <w:lang w:val="mk-MK"/>
              </w:rPr>
              <w:t>Наоди</w:t>
            </w:r>
          </w:p>
          <w:p w:rsidR="00222349" w:rsidRPr="00A35399" w:rsidRDefault="00222349" w:rsidP="006B1846">
            <w:pPr>
              <w:jc w:val="both"/>
              <w:rPr>
                <w:rFonts w:cstheme="minorHAnsi"/>
                <w:i/>
                <w:lang w:val="mk-MK"/>
              </w:rPr>
            </w:pPr>
          </w:p>
          <w:p w:rsidR="00222349" w:rsidRPr="00A35399" w:rsidRDefault="00222349" w:rsidP="006B1846">
            <w:pPr>
              <w:jc w:val="both"/>
              <w:rPr>
                <w:rFonts w:cstheme="minorHAnsi"/>
                <w:i/>
                <w:lang w:val="mk-MK"/>
              </w:rPr>
            </w:pPr>
            <w:r w:rsidRPr="00A35399">
              <w:rPr>
                <w:rFonts w:cstheme="minorHAnsi"/>
                <w:i/>
                <w:lang w:val="mk-MK"/>
              </w:rPr>
              <w:t xml:space="preserve">Од доставените документи, деталното истражување и интервјуто, сознанијата се дека во одделението недостигаа професионален кадар. . . </w:t>
            </w:r>
          </w:p>
          <w:p w:rsidR="00222349" w:rsidRPr="00A35399" w:rsidRDefault="00222349" w:rsidP="006B1846">
            <w:pPr>
              <w:jc w:val="both"/>
              <w:rPr>
                <w:rFonts w:cstheme="minorHAnsi"/>
                <w:i/>
                <w:lang w:val="mk-MK"/>
              </w:rPr>
            </w:pPr>
          </w:p>
          <w:p w:rsidR="00222349" w:rsidRPr="00A35399" w:rsidRDefault="00222349" w:rsidP="006B1846">
            <w:pPr>
              <w:jc w:val="both"/>
              <w:rPr>
                <w:rFonts w:cstheme="minorHAnsi"/>
                <w:b/>
                <w:i/>
                <w:lang w:val="mk-MK"/>
              </w:rPr>
            </w:pPr>
            <w:r w:rsidRPr="00A35399">
              <w:rPr>
                <w:rFonts w:cstheme="minorHAnsi"/>
                <w:b/>
                <w:i/>
                <w:lang w:val="mk-MK"/>
              </w:rPr>
              <w:t>Препораки</w:t>
            </w:r>
          </w:p>
          <w:p w:rsidR="00222349" w:rsidRPr="00A35399" w:rsidRDefault="00222349" w:rsidP="006B1846">
            <w:pPr>
              <w:jc w:val="both"/>
              <w:rPr>
                <w:rFonts w:cstheme="minorHAnsi"/>
                <w:i/>
                <w:lang w:val="mk-MK"/>
              </w:rPr>
            </w:pPr>
          </w:p>
          <w:p w:rsidR="00222349" w:rsidRPr="00A35399" w:rsidRDefault="00222349" w:rsidP="006B1846">
            <w:pPr>
              <w:jc w:val="both"/>
              <w:rPr>
                <w:rFonts w:cstheme="minorHAnsi"/>
                <w:i/>
                <w:lang w:val="mk-MK"/>
              </w:rPr>
            </w:pPr>
            <w:r w:rsidRPr="00A35399">
              <w:rPr>
                <w:rFonts w:cstheme="minorHAnsi"/>
                <w:i/>
                <w:lang w:val="mk-MK"/>
              </w:rPr>
              <w:t>Заради поголема функционалност  и ефикасност, а имајќи ги предвид обврските од Законот за јавна внатрешна финансиска контрола, се препорачува зајакнување на човечките капацитети во ова одделение со вработување на уште еден внатрешен ревизор, со цел доследно да се примени одредбата од законот и да се овозоможи вршење на редовна и ефикасна контрола врз работењето и користењето на средства во рамките на институцијата .  . . .</w:t>
            </w:r>
          </w:p>
          <w:p w:rsidR="00222349" w:rsidRDefault="00222349" w:rsidP="006B1846">
            <w:pPr>
              <w:jc w:val="both"/>
              <w:rPr>
                <w:rFonts w:cstheme="minorHAnsi"/>
                <w:lang w:val="mk-MK"/>
              </w:rPr>
            </w:pPr>
          </w:p>
          <w:p w:rsidR="00222349" w:rsidRPr="00F81384" w:rsidRDefault="00222349" w:rsidP="006B1846">
            <w:pPr>
              <w:numPr>
                <w:ilvl w:val="0"/>
                <w:numId w:val="40"/>
              </w:numPr>
              <w:ind w:left="567" w:hanging="283"/>
              <w:jc w:val="both"/>
              <w:rPr>
                <w:rFonts w:cstheme="minorHAnsi"/>
                <w:b/>
                <w:bCs/>
                <w:lang w:val="mk-MK"/>
              </w:rPr>
            </w:pPr>
            <w:r w:rsidRPr="00F81384">
              <w:rPr>
                <w:rFonts w:cstheme="minorHAnsi"/>
                <w:b/>
                <w:bCs/>
                <w:lang w:val="mk-MK"/>
              </w:rPr>
              <w:t>Приказ на наодите од функционална анализа со семафор-систем</w:t>
            </w:r>
          </w:p>
          <w:p w:rsidR="00222349" w:rsidRDefault="00222349" w:rsidP="006B1846">
            <w:pPr>
              <w:pStyle w:val="ListParagraph"/>
              <w:jc w:val="both"/>
              <w:rPr>
                <w:rFonts w:cstheme="minorHAnsi"/>
                <w:i/>
                <w:lang w:val="mk-MK"/>
              </w:rPr>
            </w:pPr>
          </w:p>
          <w:p w:rsidR="00222349" w:rsidRPr="00F35BC9" w:rsidRDefault="00222349" w:rsidP="006B1846">
            <w:pPr>
              <w:pStyle w:val="ListParagraph"/>
              <w:jc w:val="both"/>
              <w:rPr>
                <w:rFonts w:cstheme="minorHAnsi"/>
                <w:i/>
              </w:rPr>
            </w:pPr>
            <w:r w:rsidRPr="00F35BC9">
              <w:rPr>
                <w:rFonts w:cstheme="minorHAnsi"/>
                <w:i/>
                <w:lang w:val="mk-MK"/>
              </w:rPr>
              <w:t>Пример на семафор:</w:t>
            </w:r>
          </w:p>
          <w:p w:rsidR="00222349" w:rsidRPr="00F35BC9" w:rsidRDefault="00222349" w:rsidP="006B1846">
            <w:pPr>
              <w:rPr>
                <w:rFonts w:eastAsia="Calibri" w:cstheme="minorHAnsi"/>
                <w:b/>
                <w:color w:val="F79646"/>
              </w:rPr>
            </w:pPr>
          </w:p>
          <w:tbl>
            <w:tblPr>
              <w:tblStyle w:val="TableGrid1"/>
              <w:tblW w:w="9085" w:type="dxa"/>
              <w:tblLook w:val="04A0" w:firstRow="1" w:lastRow="0" w:firstColumn="1" w:lastColumn="0" w:noHBand="0" w:noVBand="1"/>
            </w:tblPr>
            <w:tblGrid>
              <w:gridCol w:w="560"/>
              <w:gridCol w:w="2814"/>
              <w:gridCol w:w="1066"/>
              <w:gridCol w:w="4645"/>
            </w:tblGrid>
            <w:tr w:rsidR="00222349" w:rsidRPr="00F35BC9" w:rsidTr="006B1846">
              <w:tc>
                <w:tcPr>
                  <w:tcW w:w="9085" w:type="dxa"/>
                  <w:gridSpan w:val="4"/>
                </w:tcPr>
                <w:p w:rsidR="00222349" w:rsidRPr="00F35BC9" w:rsidRDefault="00222349" w:rsidP="006B1846">
                  <w:pPr>
                    <w:rPr>
                      <w:rFonts w:eastAsia="Calibri" w:cstheme="minorHAnsi"/>
                    </w:rPr>
                  </w:pPr>
                  <w:r w:rsidRPr="00F35BC9">
                    <w:rPr>
                      <w:rFonts w:eastAsia="Calibri" w:cstheme="minorHAnsi"/>
                      <w:b/>
                      <w:color w:val="F79646"/>
                      <w:lang w:val="mk-MK"/>
                    </w:rPr>
                    <w:t>СТРАТЕШКА УСОГЛАСЕНОСТ</w:t>
                  </w:r>
                </w:p>
              </w:tc>
            </w:tr>
            <w:tr w:rsidR="00222349" w:rsidRPr="00F35BC9" w:rsidTr="006B1846">
              <w:tc>
                <w:tcPr>
                  <w:tcW w:w="560" w:type="dxa"/>
                </w:tcPr>
                <w:p w:rsidR="00222349" w:rsidRPr="00F35BC9" w:rsidRDefault="00222349" w:rsidP="006B1846">
                  <w:pPr>
                    <w:rPr>
                      <w:rFonts w:eastAsia="Calibri" w:cstheme="minorHAnsi"/>
                      <w:b/>
                      <w:color w:val="F79646"/>
                    </w:rPr>
                  </w:pPr>
                </w:p>
              </w:tc>
              <w:tc>
                <w:tcPr>
                  <w:tcW w:w="2814" w:type="dxa"/>
                </w:tcPr>
                <w:p w:rsidR="00222349" w:rsidRPr="00F35BC9" w:rsidRDefault="00222349" w:rsidP="006B1846">
                  <w:pPr>
                    <w:rPr>
                      <w:rFonts w:eastAsia="Calibri" w:cstheme="minorHAnsi"/>
                      <w:lang w:val="mk-MK"/>
                    </w:rPr>
                  </w:pPr>
                  <w:r w:rsidRPr="00F35BC9">
                    <w:rPr>
                      <w:rFonts w:eastAsia="Calibri" w:cstheme="minorHAnsi"/>
                      <w:lang w:val="mk-MK"/>
                    </w:rPr>
                    <w:t>Критериум</w:t>
                  </w:r>
                </w:p>
              </w:tc>
              <w:tc>
                <w:tcPr>
                  <w:tcW w:w="1066" w:type="dxa"/>
                </w:tcPr>
                <w:p w:rsidR="00222349" w:rsidRPr="00F35BC9" w:rsidRDefault="00222349" w:rsidP="006B1846">
                  <w:pPr>
                    <w:rPr>
                      <w:rFonts w:eastAsia="Calibri" w:cstheme="minorHAnsi"/>
                      <w:lang w:val="mk-MK"/>
                    </w:rPr>
                  </w:pPr>
                  <w:r w:rsidRPr="00F35BC9">
                    <w:rPr>
                      <w:rFonts w:eastAsia="Calibri" w:cstheme="minorHAnsi"/>
                      <w:lang w:val="mk-MK"/>
                    </w:rPr>
                    <w:t xml:space="preserve">Семафор </w:t>
                  </w:r>
                </w:p>
              </w:tc>
              <w:tc>
                <w:tcPr>
                  <w:tcW w:w="4645" w:type="dxa"/>
                </w:tcPr>
                <w:p w:rsidR="00222349" w:rsidRPr="00F35BC9" w:rsidRDefault="00222349" w:rsidP="006B1846">
                  <w:pPr>
                    <w:rPr>
                      <w:rFonts w:eastAsia="Calibri" w:cstheme="minorHAnsi"/>
                      <w:lang w:val="mk-MK"/>
                    </w:rPr>
                  </w:pPr>
                  <w:r w:rsidRPr="00F35BC9">
                    <w:rPr>
                      <w:rFonts w:eastAsia="Calibri" w:cstheme="minorHAnsi"/>
                      <w:lang w:val="mk-MK"/>
                    </w:rPr>
                    <w:t xml:space="preserve">Главни забелешки </w:t>
                  </w:r>
                </w:p>
              </w:tc>
            </w:tr>
            <w:tr w:rsidR="00222349" w:rsidRPr="00F35BC9" w:rsidTr="006B1846">
              <w:tc>
                <w:tcPr>
                  <w:tcW w:w="560" w:type="dxa"/>
                </w:tcPr>
                <w:p w:rsidR="00222349" w:rsidRPr="00F35BC9" w:rsidRDefault="00222349" w:rsidP="006B1846">
                  <w:pPr>
                    <w:rPr>
                      <w:rFonts w:eastAsia="Calibri" w:cstheme="minorHAnsi"/>
                      <w:b/>
                      <w:color w:val="F79646"/>
                    </w:rPr>
                  </w:pPr>
                  <w:r w:rsidRPr="00F35BC9">
                    <w:rPr>
                      <w:rFonts w:eastAsia="Calibri" w:cstheme="minorHAnsi"/>
                      <w:b/>
                      <w:color w:val="F79646"/>
                      <w:lang w:val="mk-MK"/>
                    </w:rPr>
                    <w:t>С1</w:t>
                  </w:r>
                </w:p>
              </w:tc>
              <w:tc>
                <w:tcPr>
                  <w:tcW w:w="2814" w:type="dxa"/>
                </w:tcPr>
                <w:p w:rsidR="00222349" w:rsidRPr="00F35BC9" w:rsidRDefault="00222349" w:rsidP="006B1846">
                  <w:pPr>
                    <w:rPr>
                      <w:rFonts w:eastAsia="Calibri" w:cstheme="minorHAnsi"/>
                    </w:rPr>
                  </w:pPr>
                  <w:proofErr w:type="spellStart"/>
                  <w:r w:rsidRPr="00F35BC9">
                    <w:rPr>
                      <w:rFonts w:cstheme="minorHAnsi"/>
                    </w:rPr>
                    <w:t>Усвоен</w:t>
                  </w:r>
                  <w:proofErr w:type="spellEnd"/>
                  <w:r w:rsidRPr="00F35BC9">
                    <w:rPr>
                      <w:rFonts w:cstheme="minorHAnsi"/>
                    </w:rPr>
                    <w:t xml:space="preserve"> </w:t>
                  </w:r>
                  <w:proofErr w:type="spellStart"/>
                  <w:r w:rsidRPr="00F35BC9">
                    <w:rPr>
                      <w:rFonts w:cstheme="minorHAnsi"/>
                    </w:rPr>
                    <w:t>стратешки</w:t>
                  </w:r>
                  <w:proofErr w:type="spellEnd"/>
                  <w:r w:rsidRPr="00F35BC9">
                    <w:rPr>
                      <w:rFonts w:cstheme="minorHAnsi"/>
                    </w:rPr>
                    <w:t xml:space="preserve"> </w:t>
                  </w:r>
                  <w:proofErr w:type="spellStart"/>
                  <w:r w:rsidRPr="00F35BC9">
                    <w:rPr>
                      <w:rFonts w:cstheme="minorHAnsi"/>
                    </w:rPr>
                    <w:t>документ</w:t>
                  </w:r>
                  <w:proofErr w:type="spellEnd"/>
                  <w:r w:rsidRPr="00F35BC9">
                    <w:rPr>
                      <w:rFonts w:cstheme="minorHAnsi"/>
                    </w:rPr>
                    <w:t xml:space="preserve"> (</w:t>
                  </w:r>
                  <w:proofErr w:type="spellStart"/>
                  <w:r w:rsidRPr="00F35BC9">
                    <w:rPr>
                      <w:rFonts w:cstheme="minorHAnsi"/>
                    </w:rPr>
                    <w:t>ресорна</w:t>
                  </w:r>
                  <w:proofErr w:type="spellEnd"/>
                  <w:r w:rsidRPr="00F35BC9">
                    <w:rPr>
                      <w:rFonts w:cstheme="minorHAnsi"/>
                    </w:rPr>
                    <w:t xml:space="preserve"> </w:t>
                  </w:r>
                  <w:proofErr w:type="spellStart"/>
                  <w:r w:rsidRPr="00F35BC9">
                    <w:rPr>
                      <w:rFonts w:cstheme="minorHAnsi"/>
                    </w:rPr>
                    <w:t>стратегија</w:t>
                  </w:r>
                  <w:proofErr w:type="spellEnd"/>
                  <w:r w:rsidRPr="00F35BC9">
                    <w:rPr>
                      <w:rFonts w:cstheme="minorHAnsi"/>
                    </w:rPr>
                    <w:t xml:space="preserve">, </w:t>
                  </w:r>
                  <w:proofErr w:type="spellStart"/>
                  <w:r w:rsidRPr="00F35BC9">
                    <w:rPr>
                      <w:rFonts w:cstheme="minorHAnsi"/>
                    </w:rPr>
                    <w:t>стратешки</w:t>
                  </w:r>
                  <w:proofErr w:type="spellEnd"/>
                  <w:r w:rsidRPr="00F35BC9">
                    <w:rPr>
                      <w:rFonts w:cstheme="minorHAnsi"/>
                    </w:rPr>
                    <w:t xml:space="preserve"> </w:t>
                  </w:r>
                  <w:proofErr w:type="spellStart"/>
                  <w:r w:rsidRPr="00F35BC9">
                    <w:rPr>
                      <w:rFonts w:cstheme="minorHAnsi"/>
                    </w:rPr>
                    <w:t>план</w:t>
                  </w:r>
                  <w:proofErr w:type="spellEnd"/>
                  <w:r w:rsidRPr="00F35BC9">
                    <w:rPr>
                      <w:rFonts w:cstheme="minorHAnsi"/>
                    </w:rPr>
                    <w:t xml:space="preserve">, </w:t>
                  </w:r>
                  <w:proofErr w:type="spellStart"/>
                  <w:r w:rsidRPr="00F35BC9">
                    <w:rPr>
                      <w:rFonts w:cstheme="minorHAnsi"/>
                    </w:rPr>
                    <w:t>програма</w:t>
                  </w:r>
                  <w:proofErr w:type="spellEnd"/>
                  <w:r w:rsidRPr="00F35BC9">
                    <w:rPr>
                      <w:rFonts w:cstheme="minorHAnsi"/>
                    </w:rPr>
                    <w:t xml:space="preserve"> </w:t>
                  </w:r>
                  <w:proofErr w:type="spellStart"/>
                  <w:r w:rsidRPr="00F35BC9">
                    <w:rPr>
                      <w:rFonts w:cstheme="minorHAnsi"/>
                    </w:rPr>
                    <w:t>за</w:t>
                  </w:r>
                  <w:proofErr w:type="spellEnd"/>
                  <w:r w:rsidRPr="00F35BC9">
                    <w:rPr>
                      <w:rFonts w:cstheme="minorHAnsi"/>
                    </w:rPr>
                    <w:t xml:space="preserve"> </w:t>
                  </w:r>
                  <w:proofErr w:type="spellStart"/>
                  <w:r w:rsidRPr="00F35BC9">
                    <w:rPr>
                      <w:rFonts w:cstheme="minorHAnsi"/>
                    </w:rPr>
                    <w:t>работа</w:t>
                  </w:r>
                  <w:proofErr w:type="spellEnd"/>
                  <w:r w:rsidRPr="00F35BC9">
                    <w:rPr>
                      <w:rFonts w:cstheme="minorHAnsi"/>
                    </w:rPr>
                    <w:t xml:space="preserve"> </w:t>
                  </w:r>
                  <w:proofErr w:type="spellStart"/>
                  <w:r w:rsidRPr="00F35BC9">
                    <w:rPr>
                      <w:rFonts w:cstheme="minorHAnsi"/>
                    </w:rPr>
                    <w:t>на</w:t>
                  </w:r>
                  <w:proofErr w:type="spellEnd"/>
                  <w:r w:rsidRPr="00F35BC9">
                    <w:rPr>
                      <w:rFonts w:cstheme="minorHAnsi"/>
                    </w:rPr>
                    <w:t xml:space="preserve"> </w:t>
                  </w:r>
                  <w:proofErr w:type="spellStart"/>
                  <w:r w:rsidRPr="00F35BC9">
                    <w:rPr>
                      <w:rFonts w:cstheme="minorHAnsi"/>
                    </w:rPr>
                    <w:t>најмалку</w:t>
                  </w:r>
                  <w:proofErr w:type="spellEnd"/>
                  <w:r w:rsidRPr="00F35BC9">
                    <w:rPr>
                      <w:rFonts w:cstheme="minorHAnsi"/>
                    </w:rPr>
                    <w:t xml:space="preserve"> </w:t>
                  </w:r>
                  <w:proofErr w:type="spellStart"/>
                  <w:r w:rsidRPr="00F35BC9">
                    <w:rPr>
                      <w:rFonts w:cstheme="minorHAnsi"/>
                    </w:rPr>
                    <w:t>среден</w:t>
                  </w:r>
                  <w:proofErr w:type="spellEnd"/>
                  <w:r w:rsidRPr="00F35BC9">
                    <w:rPr>
                      <w:rFonts w:cstheme="minorHAnsi"/>
                    </w:rPr>
                    <w:t xml:space="preserve"> </w:t>
                  </w:r>
                  <w:proofErr w:type="spellStart"/>
                  <w:r w:rsidRPr="00F35BC9">
                    <w:rPr>
                      <w:rFonts w:cstheme="minorHAnsi"/>
                    </w:rPr>
                    <w:t>рок</w:t>
                  </w:r>
                  <w:proofErr w:type="spellEnd"/>
                  <w:r w:rsidRPr="00F35BC9">
                    <w:rPr>
                      <w:rFonts w:cstheme="minorHAnsi"/>
                    </w:rPr>
                    <w:t xml:space="preserve">), </w:t>
                  </w:r>
                  <w:proofErr w:type="spellStart"/>
                  <w:r w:rsidRPr="00F35BC9">
                    <w:rPr>
                      <w:rFonts w:cstheme="minorHAnsi"/>
                    </w:rPr>
                    <w:t>по</w:t>
                  </w:r>
                  <w:proofErr w:type="spellEnd"/>
                  <w:r w:rsidRPr="00F35BC9">
                    <w:rPr>
                      <w:rFonts w:cstheme="minorHAnsi"/>
                    </w:rPr>
                    <w:t xml:space="preserve"> </w:t>
                  </w:r>
                  <w:proofErr w:type="spellStart"/>
                  <w:r w:rsidRPr="00F35BC9">
                    <w:rPr>
                      <w:rFonts w:cstheme="minorHAnsi"/>
                    </w:rPr>
                    <w:t>кој</w:t>
                  </w:r>
                  <w:proofErr w:type="spellEnd"/>
                  <w:r w:rsidRPr="00F35BC9">
                    <w:rPr>
                      <w:rFonts w:cstheme="minorHAnsi"/>
                    </w:rPr>
                    <w:t xml:space="preserve"> е </w:t>
                  </w:r>
                  <w:proofErr w:type="spellStart"/>
                  <w:r w:rsidRPr="00F35BC9">
                    <w:rPr>
                      <w:rFonts w:cstheme="minorHAnsi"/>
                    </w:rPr>
                    <w:t>организирана</w:t>
                  </w:r>
                  <w:proofErr w:type="spellEnd"/>
                  <w:r w:rsidRPr="00F35BC9">
                    <w:rPr>
                      <w:rFonts w:cstheme="minorHAnsi"/>
                    </w:rPr>
                    <w:t xml:space="preserve"> </w:t>
                  </w:r>
                  <w:proofErr w:type="spellStart"/>
                  <w:r w:rsidRPr="00F35BC9">
                    <w:rPr>
                      <w:rFonts w:cstheme="minorHAnsi"/>
                    </w:rPr>
                    <w:t>институцијата</w:t>
                  </w:r>
                  <w:proofErr w:type="spellEnd"/>
                  <w:r w:rsidRPr="00F35BC9">
                    <w:rPr>
                      <w:rFonts w:cstheme="minorHAnsi"/>
                    </w:rPr>
                    <w:t xml:space="preserve"> и </w:t>
                  </w:r>
                  <w:proofErr w:type="spellStart"/>
                  <w:r w:rsidRPr="00F35BC9">
                    <w:rPr>
                      <w:rFonts w:cstheme="minorHAnsi"/>
                    </w:rPr>
                    <w:t>определени</w:t>
                  </w:r>
                  <w:proofErr w:type="spellEnd"/>
                  <w:r w:rsidRPr="00F35BC9">
                    <w:rPr>
                      <w:rFonts w:cstheme="minorHAnsi"/>
                    </w:rPr>
                    <w:t xml:space="preserve"> </w:t>
                  </w:r>
                  <w:proofErr w:type="spellStart"/>
                  <w:r w:rsidRPr="00F35BC9">
                    <w:rPr>
                      <w:rFonts w:cstheme="minorHAnsi"/>
                    </w:rPr>
                    <w:t>нејзините</w:t>
                  </w:r>
                  <w:proofErr w:type="spellEnd"/>
                  <w:r w:rsidRPr="00F35BC9">
                    <w:rPr>
                      <w:rFonts w:cstheme="minorHAnsi"/>
                    </w:rPr>
                    <w:t xml:space="preserve"> </w:t>
                  </w:r>
                  <w:proofErr w:type="spellStart"/>
                  <w:r w:rsidRPr="00F35BC9">
                    <w:rPr>
                      <w:rFonts w:cstheme="minorHAnsi"/>
                    </w:rPr>
                    <w:t>активности</w:t>
                  </w:r>
                  <w:proofErr w:type="spellEnd"/>
                  <w:r w:rsidRPr="00F35BC9">
                    <w:rPr>
                      <w:rFonts w:cstheme="minorHAnsi"/>
                    </w:rPr>
                    <w:t xml:space="preserve"> и </w:t>
                  </w:r>
                  <w:proofErr w:type="spellStart"/>
                  <w:r w:rsidRPr="00F35BC9">
                    <w:rPr>
                      <w:rFonts w:cstheme="minorHAnsi"/>
                    </w:rPr>
                    <w:t>задачите</w:t>
                  </w:r>
                  <w:proofErr w:type="spellEnd"/>
                  <w:r w:rsidRPr="00F35BC9">
                    <w:rPr>
                      <w:rFonts w:cstheme="minorHAnsi"/>
                    </w:rPr>
                    <w:t xml:space="preserve"> </w:t>
                  </w:r>
                  <w:proofErr w:type="spellStart"/>
                  <w:r w:rsidRPr="00F35BC9">
                    <w:rPr>
                      <w:rFonts w:cstheme="minorHAnsi"/>
                    </w:rPr>
                    <w:t>на</w:t>
                  </w:r>
                  <w:proofErr w:type="spellEnd"/>
                  <w:r w:rsidRPr="00F35BC9">
                    <w:rPr>
                      <w:rFonts w:cstheme="minorHAnsi"/>
                    </w:rPr>
                    <w:t xml:space="preserve"> </w:t>
                  </w:r>
                  <w:proofErr w:type="spellStart"/>
                  <w:r w:rsidRPr="00F35BC9">
                    <w:rPr>
                      <w:rFonts w:cstheme="minorHAnsi"/>
                    </w:rPr>
                    <w:t>вработените</w:t>
                  </w:r>
                  <w:proofErr w:type="spellEnd"/>
                  <w:r w:rsidRPr="00F35BC9">
                    <w:rPr>
                      <w:rFonts w:cstheme="minorHAnsi"/>
                    </w:rPr>
                    <w:t>.</w:t>
                  </w:r>
                </w:p>
              </w:tc>
              <w:tc>
                <w:tcPr>
                  <w:tcW w:w="1066" w:type="dxa"/>
                  <w:shd w:val="clear" w:color="auto" w:fill="00B050"/>
                </w:tcPr>
                <w:p w:rsidR="00222349" w:rsidRPr="00F35BC9" w:rsidRDefault="00222349" w:rsidP="006B1846">
                  <w:pPr>
                    <w:rPr>
                      <w:rFonts w:eastAsia="Calibri" w:cstheme="minorHAnsi"/>
                      <w:lang w:val="mk-MK"/>
                    </w:rPr>
                  </w:pPr>
                </w:p>
              </w:tc>
              <w:tc>
                <w:tcPr>
                  <w:tcW w:w="4645" w:type="dxa"/>
                </w:tcPr>
                <w:p w:rsidR="00222349" w:rsidRPr="00F35BC9" w:rsidRDefault="00222349" w:rsidP="006B1846">
                  <w:pPr>
                    <w:pStyle w:val="ListParagraph"/>
                    <w:numPr>
                      <w:ilvl w:val="0"/>
                      <w:numId w:val="35"/>
                    </w:numPr>
                    <w:rPr>
                      <w:rFonts w:eastAsia="Calibri" w:cstheme="minorHAnsi"/>
                      <w:i/>
                    </w:rPr>
                  </w:pPr>
                  <w:r w:rsidRPr="00F35BC9">
                    <w:rPr>
                      <w:rFonts w:eastAsia="Calibri" w:cstheme="minorHAnsi"/>
                      <w:i/>
                      <w:lang w:val="mk-MK"/>
                    </w:rPr>
                    <w:t>Поставена стратегија која е достапна за сите вработени.</w:t>
                  </w:r>
                  <w:r w:rsidRPr="00F35BC9">
                    <w:rPr>
                      <w:rFonts w:eastAsia="Calibri" w:cstheme="minorHAnsi"/>
                      <w:i/>
                    </w:rPr>
                    <w:t xml:space="preserve"> </w:t>
                  </w:r>
                </w:p>
                <w:p w:rsidR="00222349" w:rsidRPr="00F35BC9" w:rsidRDefault="00222349" w:rsidP="006B1846">
                  <w:pPr>
                    <w:pStyle w:val="ListParagraph"/>
                    <w:numPr>
                      <w:ilvl w:val="0"/>
                      <w:numId w:val="35"/>
                    </w:numPr>
                    <w:rPr>
                      <w:rFonts w:eastAsia="Calibri" w:cstheme="minorHAnsi"/>
                      <w:i/>
                    </w:rPr>
                  </w:pPr>
                  <w:r w:rsidRPr="00F35BC9">
                    <w:rPr>
                      <w:rFonts w:eastAsia="Calibri" w:cstheme="minorHAnsi"/>
                      <w:i/>
                      <w:lang w:val="mk-MK"/>
                    </w:rPr>
                    <w:t>Работните места и организациски единици се усогласени со стратешките документи/цели.</w:t>
                  </w:r>
                </w:p>
                <w:p w:rsidR="00222349" w:rsidRPr="00F35BC9" w:rsidRDefault="00222349" w:rsidP="006B1846">
                  <w:pPr>
                    <w:rPr>
                      <w:rFonts w:eastAsia="Calibri" w:cstheme="minorHAnsi"/>
                      <w:i/>
                      <w:lang w:val="mk-MK"/>
                    </w:rPr>
                  </w:pPr>
                </w:p>
              </w:tc>
            </w:tr>
            <w:tr w:rsidR="00222349" w:rsidRPr="00F35BC9" w:rsidTr="006B1846">
              <w:tc>
                <w:tcPr>
                  <w:tcW w:w="560" w:type="dxa"/>
                </w:tcPr>
                <w:p w:rsidR="00222349" w:rsidRPr="00F35BC9" w:rsidRDefault="00222349" w:rsidP="006B1846">
                  <w:pPr>
                    <w:rPr>
                      <w:rFonts w:eastAsia="Calibri" w:cstheme="minorHAnsi"/>
                      <w:b/>
                      <w:color w:val="F79646"/>
                    </w:rPr>
                  </w:pPr>
                  <w:r w:rsidRPr="00F35BC9">
                    <w:rPr>
                      <w:rFonts w:eastAsia="Calibri" w:cstheme="minorHAnsi"/>
                      <w:b/>
                      <w:color w:val="F79646"/>
                      <w:lang w:val="mk-MK"/>
                    </w:rPr>
                    <w:t>С2</w:t>
                  </w:r>
                </w:p>
              </w:tc>
              <w:tc>
                <w:tcPr>
                  <w:tcW w:w="2814" w:type="dxa"/>
                </w:tcPr>
                <w:p w:rsidR="00222349" w:rsidRPr="00F35BC9" w:rsidRDefault="00222349" w:rsidP="006B1846">
                  <w:pPr>
                    <w:rPr>
                      <w:rFonts w:eastAsia="Calibri" w:cstheme="minorHAnsi"/>
                    </w:rPr>
                  </w:pPr>
                  <w:proofErr w:type="spellStart"/>
                  <w:r w:rsidRPr="00F35BC9">
                    <w:rPr>
                      <w:rFonts w:cstheme="minorHAnsi"/>
                    </w:rPr>
                    <w:t>Правната</w:t>
                  </w:r>
                  <w:proofErr w:type="spellEnd"/>
                  <w:r w:rsidRPr="00F35BC9">
                    <w:rPr>
                      <w:rFonts w:cstheme="minorHAnsi"/>
                    </w:rPr>
                    <w:t xml:space="preserve"> </w:t>
                  </w:r>
                  <w:proofErr w:type="spellStart"/>
                  <w:r w:rsidRPr="00F35BC9">
                    <w:rPr>
                      <w:rFonts w:cstheme="minorHAnsi"/>
                    </w:rPr>
                    <w:t>рамка</w:t>
                  </w:r>
                  <w:proofErr w:type="spellEnd"/>
                  <w:r w:rsidRPr="00F35BC9">
                    <w:rPr>
                      <w:rFonts w:cstheme="minorHAnsi"/>
                    </w:rPr>
                    <w:t xml:space="preserve"> (</w:t>
                  </w:r>
                  <w:proofErr w:type="spellStart"/>
                  <w:r w:rsidRPr="00F35BC9">
                    <w:rPr>
                      <w:rFonts w:cstheme="minorHAnsi"/>
                    </w:rPr>
                    <w:t>од</w:t>
                  </w:r>
                  <w:proofErr w:type="spellEnd"/>
                  <w:r w:rsidRPr="00F35BC9">
                    <w:rPr>
                      <w:rFonts w:cstheme="minorHAnsi"/>
                    </w:rPr>
                    <w:t xml:space="preserve"> </w:t>
                  </w:r>
                  <w:proofErr w:type="spellStart"/>
                  <w:r w:rsidRPr="00F35BC9">
                    <w:rPr>
                      <w:rFonts w:cstheme="minorHAnsi"/>
                    </w:rPr>
                    <w:t>закони</w:t>
                  </w:r>
                  <w:proofErr w:type="spellEnd"/>
                  <w:r w:rsidRPr="00F35BC9">
                    <w:rPr>
                      <w:rFonts w:cstheme="minorHAnsi"/>
                    </w:rPr>
                    <w:t xml:space="preserve"> </w:t>
                  </w:r>
                  <w:proofErr w:type="spellStart"/>
                  <w:r w:rsidRPr="00F35BC9">
                    <w:rPr>
                      <w:rFonts w:cstheme="minorHAnsi"/>
                    </w:rPr>
                    <w:t>до</w:t>
                  </w:r>
                  <w:proofErr w:type="spellEnd"/>
                  <w:r w:rsidRPr="00F35BC9">
                    <w:rPr>
                      <w:rFonts w:cstheme="minorHAnsi"/>
                    </w:rPr>
                    <w:t xml:space="preserve"> </w:t>
                  </w:r>
                  <w:proofErr w:type="spellStart"/>
                  <w:r w:rsidRPr="00F35BC9">
                    <w:rPr>
                      <w:rFonts w:cstheme="minorHAnsi"/>
                    </w:rPr>
                    <w:t>внатрешни</w:t>
                  </w:r>
                  <w:proofErr w:type="spellEnd"/>
                  <w:r w:rsidRPr="00F35BC9">
                    <w:rPr>
                      <w:rFonts w:cstheme="minorHAnsi"/>
                    </w:rPr>
                    <w:t xml:space="preserve"> </w:t>
                  </w:r>
                  <w:proofErr w:type="spellStart"/>
                  <w:r w:rsidRPr="00F35BC9">
                    <w:rPr>
                      <w:rFonts w:cstheme="minorHAnsi"/>
                    </w:rPr>
                    <w:t>правила</w:t>
                  </w:r>
                  <w:proofErr w:type="spellEnd"/>
                  <w:r w:rsidRPr="00F35BC9">
                    <w:rPr>
                      <w:rFonts w:cstheme="minorHAnsi"/>
                    </w:rPr>
                    <w:t xml:space="preserve"> и </w:t>
                  </w:r>
                  <w:proofErr w:type="spellStart"/>
                  <w:r w:rsidRPr="00F35BC9">
                    <w:rPr>
                      <w:rFonts w:cstheme="minorHAnsi"/>
                    </w:rPr>
                    <w:t>процедури</w:t>
                  </w:r>
                  <w:proofErr w:type="spellEnd"/>
                  <w:r w:rsidRPr="00F35BC9">
                    <w:rPr>
                      <w:rFonts w:cstheme="minorHAnsi"/>
                    </w:rPr>
                    <w:t xml:space="preserve">) е </w:t>
                  </w:r>
                  <w:proofErr w:type="spellStart"/>
                  <w:r w:rsidRPr="00F35BC9">
                    <w:rPr>
                      <w:rFonts w:cstheme="minorHAnsi"/>
                    </w:rPr>
                    <w:t>усогласена</w:t>
                  </w:r>
                  <w:proofErr w:type="spellEnd"/>
                  <w:r w:rsidRPr="00F35BC9">
                    <w:rPr>
                      <w:rFonts w:cstheme="minorHAnsi"/>
                    </w:rPr>
                    <w:t xml:space="preserve"> </w:t>
                  </w:r>
                  <w:proofErr w:type="spellStart"/>
                  <w:r w:rsidRPr="00F35BC9">
                    <w:rPr>
                      <w:rFonts w:cstheme="minorHAnsi"/>
                    </w:rPr>
                    <w:t>со</w:t>
                  </w:r>
                  <w:proofErr w:type="spellEnd"/>
                  <w:r w:rsidRPr="00F35BC9">
                    <w:rPr>
                      <w:rFonts w:cstheme="minorHAnsi"/>
                    </w:rPr>
                    <w:t xml:space="preserve"> </w:t>
                  </w:r>
                  <w:proofErr w:type="spellStart"/>
                  <w:r w:rsidRPr="00F35BC9">
                    <w:rPr>
                      <w:rFonts w:cstheme="minorHAnsi"/>
                    </w:rPr>
                    <w:t>стратешкиот</w:t>
                  </w:r>
                  <w:proofErr w:type="spellEnd"/>
                  <w:r w:rsidRPr="00F35BC9">
                    <w:rPr>
                      <w:rFonts w:cstheme="minorHAnsi"/>
                    </w:rPr>
                    <w:t xml:space="preserve"> </w:t>
                  </w:r>
                  <w:proofErr w:type="spellStart"/>
                  <w:r w:rsidRPr="00F35BC9">
                    <w:rPr>
                      <w:rFonts w:cstheme="minorHAnsi"/>
                    </w:rPr>
                    <w:t>документ</w:t>
                  </w:r>
                  <w:proofErr w:type="spellEnd"/>
                  <w:r w:rsidRPr="00F35BC9">
                    <w:rPr>
                      <w:rFonts w:cstheme="minorHAnsi"/>
                    </w:rPr>
                    <w:t xml:space="preserve">.  </w:t>
                  </w:r>
                </w:p>
              </w:tc>
              <w:tc>
                <w:tcPr>
                  <w:tcW w:w="1066" w:type="dxa"/>
                  <w:shd w:val="clear" w:color="auto" w:fill="00B050"/>
                </w:tcPr>
                <w:p w:rsidR="00222349" w:rsidRPr="00F35BC9" w:rsidRDefault="00222349" w:rsidP="006B1846">
                  <w:pPr>
                    <w:rPr>
                      <w:rFonts w:eastAsia="Calibri" w:cstheme="minorHAnsi"/>
                    </w:rPr>
                  </w:pPr>
                </w:p>
              </w:tc>
              <w:tc>
                <w:tcPr>
                  <w:tcW w:w="4645" w:type="dxa"/>
                </w:tcPr>
                <w:p w:rsidR="00222349" w:rsidRPr="00F35BC9" w:rsidRDefault="00222349" w:rsidP="006B1846">
                  <w:pPr>
                    <w:pStyle w:val="ListParagraph"/>
                    <w:numPr>
                      <w:ilvl w:val="0"/>
                      <w:numId w:val="37"/>
                    </w:numPr>
                    <w:rPr>
                      <w:rFonts w:eastAsia="Calibri" w:cstheme="minorHAnsi"/>
                      <w:i/>
                    </w:rPr>
                  </w:pPr>
                  <w:r w:rsidRPr="00F35BC9">
                    <w:rPr>
                      <w:rFonts w:eastAsia="Calibri" w:cstheme="minorHAnsi"/>
                      <w:i/>
                    </w:rPr>
                    <w:t xml:space="preserve"> </w:t>
                  </w:r>
                  <w:r w:rsidRPr="00F35BC9">
                    <w:rPr>
                      <w:rFonts w:eastAsia="Calibri" w:cstheme="minorHAnsi"/>
                      <w:i/>
                      <w:lang w:val="mk-MK"/>
                    </w:rPr>
                    <w:t>Потребно е делумно прилагодување на правната рамка.</w:t>
                  </w:r>
                </w:p>
              </w:tc>
            </w:tr>
            <w:tr w:rsidR="00222349" w:rsidRPr="00F35BC9" w:rsidTr="006B1846">
              <w:tc>
                <w:tcPr>
                  <w:tcW w:w="560" w:type="dxa"/>
                </w:tcPr>
                <w:p w:rsidR="00222349" w:rsidRPr="00F35BC9" w:rsidRDefault="00222349" w:rsidP="006B1846">
                  <w:pPr>
                    <w:rPr>
                      <w:rFonts w:eastAsia="Calibri" w:cstheme="minorHAnsi"/>
                      <w:b/>
                      <w:color w:val="F79646"/>
                    </w:rPr>
                  </w:pPr>
                  <w:r w:rsidRPr="00F35BC9">
                    <w:rPr>
                      <w:rFonts w:eastAsia="Calibri" w:cstheme="minorHAnsi"/>
                      <w:b/>
                      <w:color w:val="F79646"/>
                      <w:lang w:val="mk-MK"/>
                    </w:rPr>
                    <w:t>С3</w:t>
                  </w:r>
                </w:p>
              </w:tc>
              <w:tc>
                <w:tcPr>
                  <w:tcW w:w="2814" w:type="dxa"/>
                </w:tcPr>
                <w:p w:rsidR="00222349" w:rsidRPr="00F35BC9" w:rsidRDefault="00222349" w:rsidP="006B1846">
                  <w:pPr>
                    <w:rPr>
                      <w:rFonts w:eastAsia="Calibri" w:cstheme="minorHAnsi"/>
                    </w:rPr>
                  </w:pPr>
                  <w:proofErr w:type="spellStart"/>
                  <w:r w:rsidRPr="00F35BC9">
                    <w:rPr>
                      <w:rFonts w:cstheme="minorHAnsi"/>
                    </w:rPr>
                    <w:t>Основните</w:t>
                  </w:r>
                  <w:proofErr w:type="spellEnd"/>
                  <w:r w:rsidRPr="00F35BC9">
                    <w:rPr>
                      <w:rFonts w:cstheme="minorHAnsi"/>
                    </w:rPr>
                    <w:t xml:space="preserve"> </w:t>
                  </w:r>
                  <w:proofErr w:type="spellStart"/>
                  <w:r w:rsidRPr="00F35BC9">
                    <w:rPr>
                      <w:rFonts w:cstheme="minorHAnsi"/>
                    </w:rPr>
                    <w:t>функции</w:t>
                  </w:r>
                  <w:proofErr w:type="spellEnd"/>
                  <w:r w:rsidRPr="00F35BC9">
                    <w:rPr>
                      <w:rFonts w:cstheme="minorHAnsi"/>
                    </w:rPr>
                    <w:t xml:space="preserve"> и </w:t>
                  </w:r>
                  <w:proofErr w:type="spellStart"/>
                  <w:r w:rsidRPr="00F35BC9">
                    <w:rPr>
                      <w:rFonts w:cstheme="minorHAnsi"/>
                    </w:rPr>
                    <w:t>внатрешната</w:t>
                  </w:r>
                  <w:proofErr w:type="spellEnd"/>
                  <w:r w:rsidRPr="00F35BC9">
                    <w:rPr>
                      <w:rFonts w:cstheme="minorHAnsi"/>
                    </w:rPr>
                    <w:t xml:space="preserve"> </w:t>
                  </w:r>
                  <w:proofErr w:type="spellStart"/>
                  <w:r w:rsidRPr="00F35BC9">
                    <w:rPr>
                      <w:rFonts w:cstheme="minorHAnsi"/>
                    </w:rPr>
                    <w:t>организација</w:t>
                  </w:r>
                  <w:proofErr w:type="spellEnd"/>
                  <w:r w:rsidRPr="00F35BC9">
                    <w:rPr>
                      <w:rFonts w:cstheme="minorHAnsi"/>
                    </w:rPr>
                    <w:t xml:space="preserve"> </w:t>
                  </w:r>
                  <w:proofErr w:type="spellStart"/>
                  <w:r w:rsidRPr="00F35BC9">
                    <w:rPr>
                      <w:rFonts w:cstheme="minorHAnsi"/>
                    </w:rPr>
                    <w:t>на</w:t>
                  </w:r>
                  <w:proofErr w:type="spellEnd"/>
                  <w:r w:rsidRPr="00F35BC9">
                    <w:rPr>
                      <w:rFonts w:cstheme="minorHAnsi"/>
                    </w:rPr>
                    <w:t xml:space="preserve"> </w:t>
                  </w:r>
                  <w:proofErr w:type="spellStart"/>
                  <w:r w:rsidRPr="00F35BC9">
                    <w:rPr>
                      <w:rFonts w:cstheme="minorHAnsi"/>
                    </w:rPr>
                    <w:t>институцијата</w:t>
                  </w:r>
                  <w:proofErr w:type="spellEnd"/>
                  <w:r w:rsidRPr="00F35BC9">
                    <w:rPr>
                      <w:rFonts w:cstheme="minorHAnsi"/>
                    </w:rPr>
                    <w:t xml:space="preserve"> </w:t>
                  </w:r>
                  <w:proofErr w:type="spellStart"/>
                  <w:r w:rsidRPr="00F35BC9">
                    <w:rPr>
                      <w:rFonts w:cstheme="minorHAnsi"/>
                    </w:rPr>
                    <w:t>се</w:t>
                  </w:r>
                  <w:proofErr w:type="spellEnd"/>
                  <w:r w:rsidRPr="00F35BC9">
                    <w:rPr>
                      <w:rFonts w:cstheme="minorHAnsi"/>
                    </w:rPr>
                    <w:t xml:space="preserve"> </w:t>
                  </w:r>
                  <w:proofErr w:type="spellStart"/>
                  <w:r w:rsidRPr="00F35BC9">
                    <w:rPr>
                      <w:rFonts w:cstheme="minorHAnsi"/>
                    </w:rPr>
                    <w:t>усогласени</w:t>
                  </w:r>
                  <w:proofErr w:type="spellEnd"/>
                  <w:r w:rsidRPr="00F35BC9">
                    <w:rPr>
                      <w:rFonts w:cstheme="minorHAnsi"/>
                    </w:rPr>
                    <w:t xml:space="preserve"> </w:t>
                  </w:r>
                  <w:proofErr w:type="spellStart"/>
                  <w:r w:rsidRPr="00F35BC9">
                    <w:rPr>
                      <w:rFonts w:cstheme="minorHAnsi"/>
                    </w:rPr>
                    <w:t>со</w:t>
                  </w:r>
                  <w:proofErr w:type="spellEnd"/>
                  <w:r w:rsidRPr="00F35BC9">
                    <w:rPr>
                      <w:rFonts w:cstheme="minorHAnsi"/>
                    </w:rPr>
                    <w:t xml:space="preserve"> </w:t>
                  </w:r>
                  <w:proofErr w:type="spellStart"/>
                  <w:r w:rsidRPr="00F35BC9">
                    <w:rPr>
                      <w:rFonts w:cstheme="minorHAnsi"/>
                    </w:rPr>
                    <w:t>стратешкиот</w:t>
                  </w:r>
                  <w:proofErr w:type="spellEnd"/>
                  <w:r w:rsidRPr="00F35BC9">
                    <w:rPr>
                      <w:rFonts w:cstheme="minorHAnsi"/>
                    </w:rPr>
                    <w:t xml:space="preserve"> </w:t>
                  </w:r>
                  <w:proofErr w:type="spellStart"/>
                  <w:r w:rsidRPr="00F35BC9">
                    <w:rPr>
                      <w:rFonts w:cstheme="minorHAnsi"/>
                    </w:rPr>
                    <w:t>документ</w:t>
                  </w:r>
                  <w:proofErr w:type="spellEnd"/>
                  <w:r w:rsidRPr="00F35BC9">
                    <w:rPr>
                      <w:rFonts w:cstheme="minorHAnsi"/>
                    </w:rPr>
                    <w:t xml:space="preserve"> и </w:t>
                  </w:r>
                  <w:proofErr w:type="spellStart"/>
                  <w:r w:rsidRPr="00F35BC9">
                    <w:rPr>
                      <w:rFonts w:cstheme="minorHAnsi"/>
                    </w:rPr>
                    <w:t>законските</w:t>
                  </w:r>
                  <w:proofErr w:type="spellEnd"/>
                  <w:r w:rsidRPr="00F35BC9">
                    <w:rPr>
                      <w:rFonts w:cstheme="minorHAnsi"/>
                    </w:rPr>
                    <w:t xml:space="preserve"> </w:t>
                  </w:r>
                  <w:proofErr w:type="spellStart"/>
                  <w:r w:rsidRPr="00F35BC9">
                    <w:rPr>
                      <w:rFonts w:cstheme="minorHAnsi"/>
                    </w:rPr>
                    <w:t>надлежности</w:t>
                  </w:r>
                  <w:proofErr w:type="spellEnd"/>
                  <w:r w:rsidRPr="00F35BC9">
                    <w:rPr>
                      <w:rFonts w:cstheme="minorHAnsi"/>
                    </w:rPr>
                    <w:t>.</w:t>
                  </w:r>
                </w:p>
              </w:tc>
              <w:tc>
                <w:tcPr>
                  <w:tcW w:w="1066" w:type="dxa"/>
                  <w:shd w:val="clear" w:color="auto" w:fill="FFC000"/>
                </w:tcPr>
                <w:p w:rsidR="00222349" w:rsidRPr="00F35BC9" w:rsidRDefault="00222349" w:rsidP="006B1846">
                  <w:pPr>
                    <w:rPr>
                      <w:rFonts w:eastAsia="Calibri" w:cstheme="minorHAnsi"/>
                    </w:rPr>
                  </w:pPr>
                </w:p>
              </w:tc>
              <w:tc>
                <w:tcPr>
                  <w:tcW w:w="4645" w:type="dxa"/>
                </w:tcPr>
                <w:p w:rsidR="00222349" w:rsidRPr="00F35BC9" w:rsidRDefault="00222349" w:rsidP="006B1846">
                  <w:pPr>
                    <w:pStyle w:val="ListParagraph"/>
                    <w:numPr>
                      <w:ilvl w:val="0"/>
                      <w:numId w:val="37"/>
                    </w:numPr>
                    <w:rPr>
                      <w:rFonts w:eastAsia="Calibri" w:cstheme="minorHAnsi"/>
                      <w:i/>
                    </w:rPr>
                  </w:pPr>
                  <w:r w:rsidRPr="00F35BC9">
                    <w:rPr>
                      <w:rFonts w:eastAsia="Calibri" w:cstheme="minorHAnsi"/>
                      <w:i/>
                      <w:lang w:val="mk-MK"/>
                    </w:rPr>
                    <w:t>Актот за систематизација и описите на работни места соодветно ја распределуваат работата.</w:t>
                  </w:r>
                </w:p>
                <w:p w:rsidR="00222349" w:rsidRPr="00F35BC9" w:rsidRDefault="00222349" w:rsidP="006B1846">
                  <w:pPr>
                    <w:pStyle w:val="ListParagraph"/>
                    <w:numPr>
                      <w:ilvl w:val="0"/>
                      <w:numId w:val="38"/>
                    </w:numPr>
                    <w:rPr>
                      <w:rFonts w:eastAsia="Calibri" w:cstheme="minorHAnsi"/>
                      <w:i/>
                    </w:rPr>
                  </w:pPr>
                  <w:r w:rsidRPr="00F35BC9">
                    <w:rPr>
                      <w:rFonts w:eastAsia="Calibri" w:cstheme="minorHAnsi"/>
                      <w:i/>
                      <w:lang w:val="mk-MK"/>
                    </w:rPr>
                    <w:t>Работните позиции се 85% усогласени со исполнување или поддршка на стратегијата.</w:t>
                  </w:r>
                </w:p>
              </w:tc>
            </w:tr>
            <w:tr w:rsidR="00222349" w:rsidRPr="00F35BC9" w:rsidTr="006B1846">
              <w:tc>
                <w:tcPr>
                  <w:tcW w:w="560" w:type="dxa"/>
                </w:tcPr>
                <w:p w:rsidR="00222349" w:rsidRPr="00F35BC9" w:rsidRDefault="00222349" w:rsidP="006B1846">
                  <w:pPr>
                    <w:rPr>
                      <w:rFonts w:eastAsia="Calibri" w:cstheme="minorHAnsi"/>
                      <w:b/>
                      <w:color w:val="F79646"/>
                    </w:rPr>
                  </w:pPr>
                  <w:r w:rsidRPr="00F35BC9">
                    <w:rPr>
                      <w:rFonts w:eastAsia="Calibri" w:cstheme="minorHAnsi"/>
                      <w:b/>
                      <w:color w:val="F79646"/>
                      <w:lang w:val="mk-MK"/>
                    </w:rPr>
                    <w:t>С4</w:t>
                  </w:r>
                </w:p>
              </w:tc>
              <w:tc>
                <w:tcPr>
                  <w:tcW w:w="2814" w:type="dxa"/>
                </w:tcPr>
                <w:p w:rsidR="00222349" w:rsidRPr="00F35BC9" w:rsidRDefault="00222349" w:rsidP="006B1846">
                  <w:pPr>
                    <w:rPr>
                      <w:rFonts w:eastAsia="Calibri" w:cstheme="minorHAnsi"/>
                    </w:rPr>
                  </w:pPr>
                  <w:proofErr w:type="spellStart"/>
                  <w:r w:rsidRPr="00F35BC9">
                    <w:rPr>
                      <w:rFonts w:cstheme="minorHAnsi"/>
                    </w:rPr>
                    <w:t>Највисокото</w:t>
                  </w:r>
                  <w:proofErr w:type="spellEnd"/>
                  <w:r w:rsidRPr="00F35BC9">
                    <w:rPr>
                      <w:rFonts w:cstheme="minorHAnsi"/>
                    </w:rPr>
                    <w:t xml:space="preserve"> </w:t>
                  </w:r>
                  <w:proofErr w:type="spellStart"/>
                  <w:r w:rsidRPr="00F35BC9">
                    <w:rPr>
                      <w:rFonts w:cstheme="minorHAnsi"/>
                    </w:rPr>
                    <w:t>раководство</w:t>
                  </w:r>
                  <w:proofErr w:type="spellEnd"/>
                  <w:r w:rsidRPr="00F35BC9">
                    <w:rPr>
                      <w:rFonts w:cstheme="minorHAnsi"/>
                    </w:rPr>
                    <w:t xml:space="preserve"> </w:t>
                  </w:r>
                  <w:proofErr w:type="spellStart"/>
                  <w:r w:rsidRPr="00F35BC9">
                    <w:rPr>
                      <w:rFonts w:cstheme="minorHAnsi"/>
                    </w:rPr>
                    <w:t>јасно</w:t>
                  </w:r>
                  <w:proofErr w:type="spellEnd"/>
                  <w:r w:rsidRPr="00F35BC9">
                    <w:rPr>
                      <w:rFonts w:cstheme="minorHAnsi"/>
                    </w:rPr>
                    <w:t xml:space="preserve"> </w:t>
                  </w:r>
                  <w:proofErr w:type="spellStart"/>
                  <w:r w:rsidRPr="00F35BC9">
                    <w:rPr>
                      <w:rFonts w:cstheme="minorHAnsi"/>
                    </w:rPr>
                    <w:t>ги</w:t>
                  </w:r>
                  <w:proofErr w:type="spellEnd"/>
                  <w:r w:rsidRPr="00F35BC9">
                    <w:rPr>
                      <w:rFonts w:cstheme="minorHAnsi"/>
                    </w:rPr>
                    <w:t xml:space="preserve"> </w:t>
                  </w:r>
                  <w:proofErr w:type="spellStart"/>
                  <w:r w:rsidRPr="00F35BC9">
                    <w:rPr>
                      <w:rFonts w:cstheme="minorHAnsi"/>
                    </w:rPr>
                    <w:t>пренесува</w:t>
                  </w:r>
                  <w:proofErr w:type="spellEnd"/>
                  <w:r w:rsidRPr="00F35BC9">
                    <w:rPr>
                      <w:rFonts w:cstheme="minorHAnsi"/>
                    </w:rPr>
                    <w:t xml:space="preserve"> </w:t>
                  </w:r>
                  <w:proofErr w:type="spellStart"/>
                  <w:r w:rsidRPr="00F35BC9">
                    <w:rPr>
                      <w:rFonts w:cstheme="minorHAnsi"/>
                    </w:rPr>
                    <w:t>плановите</w:t>
                  </w:r>
                  <w:proofErr w:type="spellEnd"/>
                  <w:r w:rsidRPr="00F35BC9">
                    <w:rPr>
                      <w:rFonts w:cstheme="minorHAnsi"/>
                    </w:rPr>
                    <w:t xml:space="preserve"> </w:t>
                  </w:r>
                  <w:proofErr w:type="spellStart"/>
                  <w:r w:rsidRPr="00F35BC9">
                    <w:rPr>
                      <w:rFonts w:cstheme="minorHAnsi"/>
                    </w:rPr>
                    <w:t>за</w:t>
                  </w:r>
                  <w:proofErr w:type="spellEnd"/>
                  <w:r w:rsidRPr="00F35BC9">
                    <w:rPr>
                      <w:rFonts w:cstheme="minorHAnsi"/>
                    </w:rPr>
                    <w:t xml:space="preserve"> </w:t>
                  </w:r>
                  <w:proofErr w:type="spellStart"/>
                  <w:r w:rsidRPr="00F35BC9">
                    <w:rPr>
                      <w:rFonts w:cstheme="minorHAnsi"/>
                    </w:rPr>
                    <w:t>реформи</w:t>
                  </w:r>
                  <w:proofErr w:type="spellEnd"/>
                  <w:r w:rsidRPr="00F35BC9">
                    <w:rPr>
                      <w:rFonts w:cstheme="minorHAnsi"/>
                    </w:rPr>
                    <w:t xml:space="preserve">, </w:t>
                  </w:r>
                  <w:proofErr w:type="spellStart"/>
                  <w:r w:rsidRPr="00F35BC9">
                    <w:rPr>
                      <w:rFonts w:cstheme="minorHAnsi"/>
                    </w:rPr>
                    <w:t>стратешките</w:t>
                  </w:r>
                  <w:proofErr w:type="spellEnd"/>
                  <w:r w:rsidRPr="00F35BC9">
                    <w:rPr>
                      <w:rFonts w:cstheme="minorHAnsi"/>
                    </w:rPr>
                    <w:t xml:space="preserve"> </w:t>
                  </w:r>
                  <w:proofErr w:type="spellStart"/>
                  <w:r w:rsidRPr="00F35BC9">
                    <w:rPr>
                      <w:rFonts w:cstheme="minorHAnsi"/>
                    </w:rPr>
                    <w:t>цели</w:t>
                  </w:r>
                  <w:proofErr w:type="spellEnd"/>
                  <w:r w:rsidRPr="00F35BC9">
                    <w:rPr>
                      <w:rFonts w:cstheme="minorHAnsi"/>
                    </w:rPr>
                    <w:t xml:space="preserve"> и </w:t>
                  </w:r>
                  <w:proofErr w:type="spellStart"/>
                  <w:r w:rsidRPr="00F35BC9">
                    <w:rPr>
                      <w:rFonts w:cstheme="minorHAnsi"/>
                    </w:rPr>
                    <w:t>мерките</w:t>
                  </w:r>
                  <w:proofErr w:type="spellEnd"/>
                  <w:r w:rsidRPr="00F35BC9">
                    <w:rPr>
                      <w:rFonts w:cstheme="minorHAnsi"/>
                    </w:rPr>
                    <w:t xml:space="preserve"> </w:t>
                  </w:r>
                  <w:proofErr w:type="spellStart"/>
                  <w:r w:rsidRPr="00F35BC9">
                    <w:rPr>
                      <w:rFonts w:cstheme="minorHAnsi"/>
                    </w:rPr>
                    <w:t>за</w:t>
                  </w:r>
                  <w:proofErr w:type="spellEnd"/>
                  <w:r w:rsidRPr="00F35BC9">
                    <w:rPr>
                      <w:rFonts w:cstheme="minorHAnsi"/>
                    </w:rPr>
                    <w:t xml:space="preserve"> </w:t>
                  </w:r>
                  <w:proofErr w:type="spellStart"/>
                  <w:r w:rsidRPr="00F35BC9">
                    <w:rPr>
                      <w:rFonts w:cstheme="minorHAnsi"/>
                    </w:rPr>
                    <w:t>подобрување</w:t>
                  </w:r>
                  <w:proofErr w:type="spellEnd"/>
                  <w:r w:rsidRPr="00F35BC9">
                    <w:rPr>
                      <w:rFonts w:cstheme="minorHAnsi"/>
                    </w:rPr>
                    <w:t xml:space="preserve"> </w:t>
                  </w:r>
                  <w:proofErr w:type="spellStart"/>
                  <w:r w:rsidRPr="00F35BC9">
                    <w:rPr>
                      <w:rFonts w:cstheme="minorHAnsi"/>
                    </w:rPr>
                    <w:t>до</w:t>
                  </w:r>
                  <w:proofErr w:type="spellEnd"/>
                  <w:r w:rsidRPr="00F35BC9">
                    <w:rPr>
                      <w:rFonts w:cstheme="minorHAnsi"/>
                    </w:rPr>
                    <w:t xml:space="preserve"> </w:t>
                  </w:r>
                  <w:proofErr w:type="spellStart"/>
                  <w:r w:rsidRPr="00F35BC9">
                    <w:rPr>
                      <w:rFonts w:cstheme="minorHAnsi"/>
                    </w:rPr>
                    <w:t>вработените</w:t>
                  </w:r>
                  <w:proofErr w:type="spellEnd"/>
                  <w:r w:rsidRPr="00F35BC9">
                    <w:rPr>
                      <w:rFonts w:cstheme="minorHAnsi"/>
                    </w:rPr>
                    <w:t xml:space="preserve">.  </w:t>
                  </w:r>
                </w:p>
              </w:tc>
              <w:tc>
                <w:tcPr>
                  <w:tcW w:w="1066" w:type="dxa"/>
                  <w:shd w:val="clear" w:color="auto" w:fill="FF0000"/>
                </w:tcPr>
                <w:p w:rsidR="00222349" w:rsidRPr="00F35BC9" w:rsidRDefault="00222349" w:rsidP="006B1846">
                  <w:pPr>
                    <w:rPr>
                      <w:rFonts w:eastAsia="Calibri" w:cstheme="minorHAnsi"/>
                    </w:rPr>
                  </w:pPr>
                </w:p>
              </w:tc>
              <w:tc>
                <w:tcPr>
                  <w:tcW w:w="4645" w:type="dxa"/>
                </w:tcPr>
                <w:p w:rsidR="00222349" w:rsidRPr="00F35BC9" w:rsidRDefault="00222349" w:rsidP="006B1846">
                  <w:pPr>
                    <w:pStyle w:val="ListParagraph"/>
                    <w:numPr>
                      <w:ilvl w:val="0"/>
                      <w:numId w:val="36"/>
                    </w:numPr>
                    <w:rPr>
                      <w:rFonts w:eastAsia="Calibri" w:cstheme="minorHAnsi"/>
                      <w:i/>
                    </w:rPr>
                  </w:pPr>
                  <w:r w:rsidRPr="00F35BC9">
                    <w:rPr>
                      <w:rFonts w:eastAsia="Calibri" w:cstheme="minorHAnsi"/>
                      <w:i/>
                      <w:lang w:val="mk-MK"/>
                    </w:rPr>
                    <w:t>Одлуките се централизирани и доаѓаат од највисокото раководство.</w:t>
                  </w:r>
                </w:p>
                <w:p w:rsidR="00222349" w:rsidRPr="00F35BC9" w:rsidRDefault="00222349" w:rsidP="006B1846">
                  <w:pPr>
                    <w:pStyle w:val="ListParagraph"/>
                    <w:numPr>
                      <w:ilvl w:val="0"/>
                      <w:numId w:val="36"/>
                    </w:numPr>
                    <w:rPr>
                      <w:rFonts w:eastAsia="Calibri" w:cstheme="minorHAnsi"/>
                      <w:i/>
                    </w:rPr>
                  </w:pPr>
                  <w:r w:rsidRPr="00F35BC9">
                    <w:rPr>
                      <w:rFonts w:eastAsia="Calibri" w:cstheme="minorHAnsi"/>
                      <w:i/>
                      <w:lang w:val="mk-MK"/>
                    </w:rPr>
                    <w:t>На пониските раководители не им се пренесени информации</w:t>
                  </w:r>
                </w:p>
              </w:tc>
            </w:tr>
            <w:tr w:rsidR="00222349" w:rsidRPr="00F35BC9" w:rsidTr="006B1846">
              <w:tc>
                <w:tcPr>
                  <w:tcW w:w="9085" w:type="dxa"/>
                  <w:gridSpan w:val="4"/>
                </w:tcPr>
                <w:p w:rsidR="00222349" w:rsidRPr="00F35BC9" w:rsidRDefault="00222349" w:rsidP="006B1846">
                  <w:pPr>
                    <w:pStyle w:val="ListParagraph"/>
                    <w:numPr>
                      <w:ilvl w:val="0"/>
                      <w:numId w:val="36"/>
                    </w:numPr>
                    <w:rPr>
                      <w:rFonts w:cstheme="minorHAnsi"/>
                    </w:rPr>
                  </w:pPr>
                  <w:r w:rsidRPr="00F35BC9">
                    <w:rPr>
                      <w:rFonts w:cstheme="minorHAnsi"/>
                      <w:lang w:val="mk-MK"/>
                    </w:rPr>
                    <w:t>Важни препораки за подобрување.</w:t>
                  </w:r>
                </w:p>
                <w:p w:rsidR="00222349" w:rsidRPr="00FC522D" w:rsidRDefault="00222349" w:rsidP="006B1846">
                  <w:pPr>
                    <w:rPr>
                      <w:rFonts w:eastAsia="Calibri" w:cstheme="minorHAnsi"/>
                      <w:i/>
                      <w:lang w:val="mk-MK"/>
                    </w:rPr>
                  </w:pPr>
                </w:p>
              </w:tc>
            </w:tr>
          </w:tbl>
          <w:p w:rsidR="00222349" w:rsidRPr="00F35BC9" w:rsidRDefault="00222349" w:rsidP="006B1846">
            <w:pPr>
              <w:rPr>
                <w:rFonts w:eastAsia="Calibri" w:cstheme="minorHAnsi"/>
                <w:b/>
                <w:color w:val="0070C0"/>
              </w:rPr>
            </w:pPr>
          </w:p>
          <w:p w:rsidR="00222349" w:rsidRDefault="00222349" w:rsidP="006B1846">
            <w:pPr>
              <w:spacing w:line="260" w:lineRule="auto"/>
              <w:jc w:val="both"/>
              <w:rPr>
                <w:rFonts w:cs="Arial"/>
                <w:lang w:val="mk-MK"/>
              </w:rPr>
            </w:pPr>
          </w:p>
        </w:tc>
      </w:tr>
    </w:tbl>
    <w:p w:rsidR="00222349" w:rsidRDefault="00222349" w:rsidP="00222349"/>
    <w:tbl>
      <w:tblPr>
        <w:tblStyle w:val="TableGrid"/>
        <w:tblW w:w="9355" w:type="dxa"/>
        <w:shd w:val="clear" w:color="auto" w:fill="E2EFD9" w:themeFill="accent6" w:themeFillTint="33"/>
        <w:tblLook w:val="04A0" w:firstRow="1" w:lastRow="0" w:firstColumn="1" w:lastColumn="0" w:noHBand="0" w:noVBand="1"/>
      </w:tblPr>
      <w:tblGrid>
        <w:gridCol w:w="9355"/>
      </w:tblGrid>
      <w:tr w:rsidR="00222349" w:rsidTr="006B1846">
        <w:tc>
          <w:tcPr>
            <w:tcW w:w="9355" w:type="dxa"/>
            <w:shd w:val="clear" w:color="auto" w:fill="E2EFD9" w:themeFill="accent6" w:themeFillTint="33"/>
          </w:tcPr>
          <w:p w:rsidR="00222349" w:rsidRPr="00091D59" w:rsidRDefault="00222349" w:rsidP="006B1846">
            <w:pPr>
              <w:jc w:val="both"/>
              <w:rPr>
                <w:rFonts w:cstheme="minorHAnsi"/>
                <w:b/>
                <w:color w:val="0070C0"/>
                <w:lang w:val="mk-MK"/>
              </w:rPr>
            </w:pPr>
            <w:r w:rsidRPr="00091D59">
              <w:rPr>
                <w:rFonts w:cstheme="minorHAnsi"/>
                <w:b/>
                <w:color w:val="0070C0"/>
                <w:lang w:val="mk-MK"/>
              </w:rPr>
              <w:t>ДЕТАЛНИ НАОДИ</w:t>
            </w:r>
          </w:p>
          <w:p w:rsidR="00222349" w:rsidRPr="00091D59" w:rsidRDefault="00222349" w:rsidP="006B1846">
            <w:pPr>
              <w:jc w:val="both"/>
              <w:rPr>
                <w:rFonts w:cstheme="minorHAnsi"/>
                <w:b/>
                <w:color w:val="0070C0"/>
                <w:lang w:val="mk-MK"/>
              </w:rPr>
            </w:pPr>
            <w:r w:rsidRPr="00091D59">
              <w:rPr>
                <w:rFonts w:cstheme="minorHAnsi"/>
                <w:b/>
                <w:color w:val="0070C0"/>
                <w:lang w:val="mk-MK"/>
              </w:rPr>
              <w:t>Се проценува колку институцијата ги задоволува следните критериуми/поткритериуми:</w:t>
            </w:r>
          </w:p>
          <w:p w:rsidR="00222349" w:rsidRPr="00091D59" w:rsidRDefault="00222349" w:rsidP="006B1846">
            <w:pPr>
              <w:spacing w:line="260" w:lineRule="auto"/>
              <w:jc w:val="both"/>
              <w:rPr>
                <w:rFonts w:cs="Arial"/>
                <w:lang w:val="mk-MK"/>
              </w:rPr>
            </w:pPr>
          </w:p>
        </w:tc>
      </w:tr>
      <w:tr w:rsidR="00222349" w:rsidTr="006B1846">
        <w:tc>
          <w:tcPr>
            <w:tcW w:w="9355" w:type="dxa"/>
            <w:shd w:val="clear" w:color="auto" w:fill="E2EFD9" w:themeFill="accent6" w:themeFillTint="33"/>
          </w:tcPr>
          <w:p w:rsidR="00222349" w:rsidRPr="00091D59" w:rsidRDefault="00222349" w:rsidP="006B1846">
            <w:pPr>
              <w:spacing w:line="260" w:lineRule="auto"/>
              <w:jc w:val="both"/>
              <w:rPr>
                <w:rFonts w:cs="Arial"/>
                <w:lang w:val="mk-MK"/>
              </w:rPr>
            </w:pPr>
            <w:r w:rsidRPr="00091D59">
              <w:rPr>
                <w:rFonts w:cs="Arial"/>
                <w:lang w:val="mk-MK"/>
              </w:rPr>
              <w:t>СТРАТЕШКА УСОГЛАСЕНОСТ</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Усвоен стратешки документ (ресорна стратегија, стратешки план, програма за работа на најмалку среден рок), по кој е организирана институцијата и определени нејзините активности и задачите на вработените.</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 xml:space="preserve">Правната рамка (од закони до внатрешни правила и процедури) е усогласена со стратешкиот документ.  </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Основните функции и внатрешната организација на институцијата се усогласени со стратешкиот документ и законските надлежности.</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 xml:space="preserve">Највисокото раководство јасно ги пренесува плановите за реформи, стратешките цели и мерките за подобрување до вработените.  </w:t>
            </w:r>
          </w:p>
          <w:p w:rsidR="00222349" w:rsidRPr="00091D59" w:rsidRDefault="00222349" w:rsidP="006B1846">
            <w:pPr>
              <w:spacing w:line="260" w:lineRule="auto"/>
              <w:jc w:val="both"/>
              <w:rPr>
                <w:rFonts w:cs="Arial"/>
                <w:lang w:val="mk-MK"/>
              </w:rPr>
            </w:pPr>
          </w:p>
        </w:tc>
      </w:tr>
      <w:tr w:rsidR="00222349" w:rsidTr="006B1846">
        <w:tc>
          <w:tcPr>
            <w:tcW w:w="9355" w:type="dxa"/>
            <w:shd w:val="clear" w:color="auto" w:fill="E2EFD9" w:themeFill="accent6" w:themeFillTint="33"/>
          </w:tcPr>
          <w:p w:rsidR="00222349" w:rsidRPr="00091D59" w:rsidRDefault="00222349" w:rsidP="006B1846">
            <w:pPr>
              <w:spacing w:line="260" w:lineRule="auto"/>
              <w:jc w:val="both"/>
              <w:rPr>
                <w:rFonts w:cs="Arial"/>
                <w:lang w:val="mk-MK"/>
              </w:rPr>
            </w:pPr>
            <w:r w:rsidRPr="00091D59">
              <w:rPr>
                <w:rFonts w:cs="Arial"/>
                <w:lang w:val="mk-MK"/>
              </w:rPr>
              <w:t>ОРГАНИЗАЦИСКИ КАПАЦИТЕТИ</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Постои јасно разграничување, односно не постои преклопување во делокругот на работни задачи меѓу различни организациски единици во институцијата.</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Вработените ги разбираат основните функции и организациската поставеност на институцијата.</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Клучните работни места (оние преку кои се остварува главната цел / надлежност на институцијата) се пополнети со соодветни лица.</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Сите предвидени активности/задачи во институцијата се извршуваат.</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Секој вработен извршува задачи кои произлегуваат од описот за неговото работно место</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 xml:space="preserve">Не постојат систематизирани работни места кои се непотребни  </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Вработените генерално поседуваат компетенции за исполнување на активностите и за постигнување на стратешките цели.</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 xml:space="preserve">Вработените имаат можности за обучување и стручно усовршување.  </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 xml:space="preserve">Вработените имаат можности за унапредување.  </w:t>
            </w:r>
          </w:p>
          <w:p w:rsidR="00222349" w:rsidRPr="00091D59" w:rsidRDefault="00222349" w:rsidP="006B1846">
            <w:pPr>
              <w:pStyle w:val="ListParagraph"/>
              <w:numPr>
                <w:ilvl w:val="0"/>
                <w:numId w:val="42"/>
              </w:numPr>
              <w:spacing w:line="260" w:lineRule="auto"/>
              <w:jc w:val="both"/>
              <w:rPr>
                <w:rFonts w:cs="Arial"/>
                <w:lang w:val="mk-MK"/>
              </w:rPr>
            </w:pPr>
            <w:r w:rsidRPr="00091D59">
              <w:rPr>
                <w:rFonts w:cs="Arial"/>
                <w:lang w:val="mk-MK"/>
              </w:rPr>
              <w:t xml:space="preserve">Системот на оценување има ефект врз подобрувањето на работата во институцијата.  </w:t>
            </w:r>
          </w:p>
          <w:p w:rsidR="00222349" w:rsidRPr="00091D59" w:rsidRDefault="00222349" w:rsidP="006B1846">
            <w:pPr>
              <w:spacing w:line="260" w:lineRule="auto"/>
              <w:jc w:val="both"/>
              <w:rPr>
                <w:rFonts w:cs="Arial"/>
                <w:lang w:val="mk-MK"/>
              </w:rPr>
            </w:pPr>
          </w:p>
        </w:tc>
      </w:tr>
      <w:tr w:rsidR="00222349" w:rsidTr="006B1846">
        <w:tc>
          <w:tcPr>
            <w:tcW w:w="9355" w:type="dxa"/>
            <w:shd w:val="clear" w:color="auto" w:fill="E2EFD9" w:themeFill="accent6" w:themeFillTint="33"/>
          </w:tcPr>
          <w:p w:rsidR="00222349" w:rsidRPr="00091D59" w:rsidRDefault="00222349" w:rsidP="006B1846">
            <w:pPr>
              <w:spacing w:line="260" w:lineRule="auto"/>
              <w:jc w:val="both"/>
              <w:rPr>
                <w:rFonts w:cs="Arial"/>
                <w:lang w:val="mk-MK"/>
              </w:rPr>
            </w:pPr>
            <w:r w:rsidRPr="00091D59">
              <w:rPr>
                <w:rFonts w:cs="Arial"/>
                <w:lang w:val="mk-MK"/>
              </w:rPr>
              <w:lastRenderedPageBreak/>
              <w:t>ИЗВРШУВАЊЕ НА РАБОТНИ ЗАДАЧИ ЗА ОСТВАРУВАЊЕ РЕЗУЛТАТИ</w:t>
            </w:r>
          </w:p>
          <w:p w:rsidR="00222349" w:rsidRPr="00091D59" w:rsidRDefault="00222349" w:rsidP="006B1846">
            <w:pPr>
              <w:pStyle w:val="ListParagraph"/>
              <w:numPr>
                <w:ilvl w:val="0"/>
                <w:numId w:val="41"/>
              </w:numPr>
              <w:spacing w:line="260" w:lineRule="auto"/>
              <w:jc w:val="both"/>
              <w:rPr>
                <w:rFonts w:cs="Arial"/>
                <w:lang w:val="mk-MK"/>
              </w:rPr>
            </w:pPr>
            <w:r w:rsidRPr="00091D59">
              <w:rPr>
                <w:rFonts w:cs="Arial"/>
                <w:lang w:val="mk-MK"/>
              </w:rPr>
              <w:t xml:space="preserve">Институцијата има соодветна организација, приоритизација и распределба на работа.  </w:t>
            </w:r>
          </w:p>
          <w:p w:rsidR="00222349" w:rsidRPr="00091D59" w:rsidRDefault="00222349" w:rsidP="006B1846">
            <w:pPr>
              <w:pStyle w:val="ListParagraph"/>
              <w:numPr>
                <w:ilvl w:val="0"/>
                <w:numId w:val="41"/>
              </w:numPr>
              <w:spacing w:line="260" w:lineRule="auto"/>
              <w:jc w:val="both"/>
              <w:rPr>
                <w:rFonts w:cs="Arial"/>
                <w:lang w:val="mk-MK"/>
              </w:rPr>
            </w:pPr>
            <w:r w:rsidRPr="00091D59">
              <w:rPr>
                <w:rFonts w:cs="Arial"/>
                <w:lang w:val="mk-MK"/>
              </w:rPr>
              <w:t xml:space="preserve">Одлучувањето се делегира од повисоко на пониско раководно место.  </w:t>
            </w:r>
          </w:p>
          <w:p w:rsidR="00222349" w:rsidRPr="00091D59" w:rsidRDefault="00222349" w:rsidP="006B1846">
            <w:pPr>
              <w:pStyle w:val="ListParagraph"/>
              <w:numPr>
                <w:ilvl w:val="0"/>
                <w:numId w:val="41"/>
              </w:numPr>
              <w:spacing w:line="260" w:lineRule="auto"/>
              <w:jc w:val="both"/>
              <w:rPr>
                <w:rFonts w:cs="Arial"/>
                <w:lang w:val="mk-MK"/>
              </w:rPr>
            </w:pPr>
            <w:r w:rsidRPr="00091D59">
              <w:rPr>
                <w:rFonts w:cs="Arial"/>
                <w:lang w:val="mk-MK"/>
              </w:rPr>
              <w:t xml:space="preserve">Воспоставени се јасни пишани процедури за работните процеси. </w:t>
            </w:r>
          </w:p>
          <w:p w:rsidR="00222349" w:rsidRPr="00091D59" w:rsidRDefault="00222349" w:rsidP="006B1846">
            <w:pPr>
              <w:pStyle w:val="ListParagraph"/>
              <w:numPr>
                <w:ilvl w:val="0"/>
                <w:numId w:val="41"/>
              </w:numPr>
              <w:spacing w:line="260" w:lineRule="auto"/>
              <w:jc w:val="both"/>
              <w:rPr>
                <w:rFonts w:cs="Arial"/>
                <w:lang w:val="mk-MK"/>
              </w:rPr>
            </w:pPr>
            <w:r w:rsidRPr="00091D59">
              <w:rPr>
                <w:rFonts w:cs="Arial"/>
                <w:lang w:val="mk-MK"/>
              </w:rPr>
              <w:t xml:space="preserve">Постои добра и редовна комуникација  меѓу организациски единици во институцијата.  </w:t>
            </w:r>
          </w:p>
          <w:p w:rsidR="00222349" w:rsidRPr="00091D59" w:rsidRDefault="00222349" w:rsidP="006B1846">
            <w:pPr>
              <w:pStyle w:val="ListParagraph"/>
              <w:numPr>
                <w:ilvl w:val="0"/>
                <w:numId w:val="41"/>
              </w:numPr>
              <w:spacing w:line="260" w:lineRule="auto"/>
              <w:jc w:val="both"/>
              <w:rPr>
                <w:rFonts w:cs="Arial"/>
                <w:lang w:val="mk-MK"/>
              </w:rPr>
            </w:pPr>
            <w:r w:rsidRPr="00091D59">
              <w:rPr>
                <w:rFonts w:cs="Arial"/>
                <w:lang w:val="mk-MK"/>
              </w:rPr>
              <w:t>Квалитет на работата на институцијата се оценува и подобрува.</w:t>
            </w:r>
          </w:p>
          <w:p w:rsidR="00222349" w:rsidRPr="00091D59" w:rsidRDefault="00222349" w:rsidP="006B1846">
            <w:pPr>
              <w:pStyle w:val="ListParagraph"/>
              <w:numPr>
                <w:ilvl w:val="0"/>
                <w:numId w:val="41"/>
              </w:numPr>
              <w:spacing w:line="260" w:lineRule="auto"/>
              <w:jc w:val="both"/>
              <w:rPr>
                <w:rFonts w:cs="Arial"/>
                <w:lang w:val="mk-MK"/>
              </w:rPr>
            </w:pPr>
            <w:r w:rsidRPr="00091D59">
              <w:rPr>
                <w:rFonts w:cs="Arial"/>
                <w:lang w:val="mk-MK"/>
              </w:rPr>
              <w:t>Во институцијата се користи соодветна ИТ технологија, софтвер и други алатки за работа.</w:t>
            </w:r>
          </w:p>
          <w:p w:rsidR="00222349" w:rsidRPr="00091D59" w:rsidRDefault="00222349" w:rsidP="006B1846">
            <w:pPr>
              <w:spacing w:line="260" w:lineRule="auto"/>
              <w:jc w:val="both"/>
              <w:rPr>
                <w:rFonts w:cs="Arial"/>
                <w:lang w:val="mk-MK"/>
              </w:rPr>
            </w:pPr>
          </w:p>
        </w:tc>
      </w:tr>
    </w:tbl>
    <w:p w:rsidR="00222349" w:rsidRDefault="00222349" w:rsidP="00222349"/>
    <w:p w:rsidR="00222349" w:rsidRDefault="00222349" w:rsidP="00222349">
      <w:r>
        <w:br w:type="page"/>
      </w:r>
    </w:p>
    <w:tbl>
      <w:tblPr>
        <w:tblStyle w:val="TableGrid"/>
        <w:tblW w:w="14035" w:type="dxa"/>
        <w:jc w:val="center"/>
        <w:tblLook w:val="04A0" w:firstRow="1" w:lastRow="0" w:firstColumn="1" w:lastColumn="0" w:noHBand="0" w:noVBand="1"/>
      </w:tblPr>
      <w:tblGrid>
        <w:gridCol w:w="14081"/>
      </w:tblGrid>
      <w:tr w:rsidR="00222349" w:rsidTr="0015744C">
        <w:trPr>
          <w:jc w:val="center"/>
        </w:trPr>
        <w:tc>
          <w:tcPr>
            <w:tcW w:w="14035" w:type="dxa"/>
            <w:shd w:val="clear" w:color="auto" w:fill="E2EFD9" w:themeFill="accent6" w:themeFillTint="33"/>
          </w:tcPr>
          <w:p w:rsidR="00222349" w:rsidRDefault="00222349" w:rsidP="006B1846">
            <w:pPr>
              <w:rPr>
                <w:b/>
                <w:lang w:val="mk-MK"/>
              </w:rPr>
            </w:pPr>
          </w:p>
          <w:p w:rsidR="00222349" w:rsidRPr="00670B7D" w:rsidRDefault="00222349" w:rsidP="006B1846">
            <w:pPr>
              <w:pStyle w:val="Heading3"/>
              <w:outlineLvl w:val="2"/>
              <w:rPr>
                <w:b/>
                <w:color w:val="2E74B5" w:themeColor="accent1" w:themeShade="BF"/>
                <w:lang w:val="mk-MK"/>
              </w:rPr>
            </w:pPr>
            <w:bookmarkStart w:id="9" w:name="_Toc518572073"/>
            <w:r w:rsidRPr="00670B7D">
              <w:rPr>
                <w:b/>
                <w:color w:val="2E74B5" w:themeColor="accent1" w:themeShade="BF"/>
                <w:lang w:val="mk-MK"/>
              </w:rPr>
              <w:t>Прилог З – ПРИМЕР НА ПЛАН ЗА ПОДОБРУВАЊЕ</w:t>
            </w:r>
            <w:bookmarkEnd w:id="9"/>
          </w:p>
          <w:p w:rsidR="00222349" w:rsidRDefault="00222349" w:rsidP="006B1846">
            <w:pPr>
              <w:rPr>
                <w:lang w:val="mk-MK"/>
              </w:rPr>
            </w:pPr>
          </w:p>
          <w:tbl>
            <w:tblPr>
              <w:tblStyle w:val="TableGrid"/>
              <w:tblW w:w="13590" w:type="dxa"/>
              <w:tblInd w:w="265" w:type="dxa"/>
              <w:tblLook w:val="04A0" w:firstRow="1" w:lastRow="0" w:firstColumn="1" w:lastColumn="0" w:noHBand="0" w:noVBand="1"/>
            </w:tblPr>
            <w:tblGrid>
              <w:gridCol w:w="2653"/>
              <w:gridCol w:w="2770"/>
              <w:gridCol w:w="2872"/>
              <w:gridCol w:w="2837"/>
              <w:gridCol w:w="2458"/>
            </w:tblGrid>
            <w:tr w:rsidR="00222349" w:rsidRPr="009B0355" w:rsidTr="006B1846">
              <w:tc>
                <w:tcPr>
                  <w:tcW w:w="13590" w:type="dxa"/>
                  <w:gridSpan w:val="5"/>
                </w:tcPr>
                <w:p w:rsidR="00222349" w:rsidRPr="009B0355" w:rsidRDefault="00222349" w:rsidP="006B1846">
                  <w:pPr>
                    <w:pStyle w:val="ListParagraph"/>
                    <w:spacing w:line="260" w:lineRule="auto"/>
                    <w:ind w:left="0"/>
                    <w:jc w:val="both"/>
                    <w:rPr>
                      <w:rFonts w:cstheme="minorHAnsi"/>
                      <w:b/>
                      <w:lang w:val="mk-MK"/>
                    </w:rPr>
                  </w:pPr>
                  <w:r w:rsidRPr="009B0355">
                    <w:rPr>
                      <w:rFonts w:cstheme="minorHAnsi"/>
                      <w:b/>
                      <w:lang w:val="mk-MK"/>
                    </w:rPr>
                    <w:t xml:space="preserve">ИЗВРШУВАЊЕ НА РАБОТНИ ЗАДАЧИ ЗА ОСТВАРУВАЊЕ РЕЗУЛТАТИ: </w:t>
                  </w:r>
                </w:p>
                <w:p w:rsidR="00222349" w:rsidRPr="009B0355" w:rsidRDefault="00222349" w:rsidP="006B1846">
                  <w:pPr>
                    <w:pStyle w:val="ListParagraph"/>
                    <w:spacing w:line="260" w:lineRule="auto"/>
                    <w:ind w:left="0"/>
                    <w:jc w:val="both"/>
                    <w:rPr>
                      <w:rFonts w:cstheme="minorHAnsi"/>
                      <w:b/>
                      <w:lang w:val="mk-MK"/>
                    </w:rPr>
                  </w:pPr>
                </w:p>
                <w:p w:rsidR="00222349" w:rsidRPr="009B0355" w:rsidRDefault="00222349" w:rsidP="006B1846">
                  <w:pPr>
                    <w:rPr>
                      <w:rFonts w:cstheme="minorHAnsi"/>
                      <w:b/>
                      <w:lang w:val="mk-MK"/>
                    </w:rPr>
                  </w:pPr>
                  <w:r w:rsidRPr="009B0355">
                    <w:rPr>
                      <w:rFonts w:cstheme="minorHAnsi"/>
                      <w:b/>
                      <w:lang w:val="mk-MK"/>
                    </w:rPr>
                    <w:t>Р1</w:t>
                  </w:r>
                  <w:r w:rsidRPr="009B0355">
                    <w:rPr>
                      <w:rFonts w:cstheme="minorHAnsi"/>
                      <w:b/>
                      <w:lang w:val="mk-MK"/>
                    </w:rPr>
                    <w:tab/>
                    <w:t>Институцијата има соодветна организација, приоритизација и распределба на работа</w:t>
                  </w:r>
                </w:p>
              </w:tc>
            </w:tr>
            <w:tr w:rsidR="00222349" w:rsidRPr="009B0355" w:rsidTr="006B1846">
              <w:tc>
                <w:tcPr>
                  <w:tcW w:w="2653" w:type="dxa"/>
                </w:tcPr>
                <w:p w:rsidR="00222349" w:rsidRPr="009B0355" w:rsidRDefault="00222349" w:rsidP="006B1846">
                  <w:pPr>
                    <w:rPr>
                      <w:rFonts w:cstheme="minorHAnsi"/>
                    </w:rPr>
                  </w:pPr>
                  <w:r w:rsidRPr="009B0355">
                    <w:rPr>
                      <w:rFonts w:cstheme="minorHAnsi"/>
                      <w:lang w:val="mk-MK"/>
                    </w:rPr>
                    <w:t xml:space="preserve">Област која треба да се подобри </w:t>
                  </w:r>
                </w:p>
              </w:tc>
              <w:tc>
                <w:tcPr>
                  <w:tcW w:w="2770" w:type="dxa"/>
                </w:tcPr>
                <w:p w:rsidR="00222349" w:rsidRPr="009B0355" w:rsidRDefault="00222349" w:rsidP="006B1846">
                  <w:pPr>
                    <w:rPr>
                      <w:rFonts w:cstheme="minorHAnsi"/>
                    </w:rPr>
                  </w:pPr>
                  <w:r w:rsidRPr="009B0355">
                    <w:rPr>
                      <w:rFonts w:cstheme="minorHAnsi"/>
                      <w:lang w:val="mk-MK"/>
                    </w:rPr>
                    <w:t xml:space="preserve">Мерки </w:t>
                  </w:r>
                </w:p>
              </w:tc>
              <w:tc>
                <w:tcPr>
                  <w:tcW w:w="2872" w:type="dxa"/>
                </w:tcPr>
                <w:p w:rsidR="00222349" w:rsidRPr="009B0355" w:rsidRDefault="00222349" w:rsidP="006B1846">
                  <w:pPr>
                    <w:rPr>
                      <w:rFonts w:cstheme="minorHAnsi"/>
                    </w:rPr>
                  </w:pPr>
                  <w:r w:rsidRPr="009B0355">
                    <w:rPr>
                      <w:rFonts w:cstheme="minorHAnsi"/>
                      <w:lang w:val="mk-MK"/>
                    </w:rPr>
                    <w:t xml:space="preserve">Одговорна единица/ лице </w:t>
                  </w:r>
                </w:p>
              </w:tc>
              <w:tc>
                <w:tcPr>
                  <w:tcW w:w="2837" w:type="dxa"/>
                </w:tcPr>
                <w:p w:rsidR="00222349" w:rsidRPr="009B0355" w:rsidRDefault="00222349" w:rsidP="006B1846">
                  <w:pPr>
                    <w:rPr>
                      <w:rFonts w:cstheme="minorHAnsi"/>
                    </w:rPr>
                  </w:pPr>
                  <w:r w:rsidRPr="009B0355">
                    <w:rPr>
                      <w:rFonts w:cstheme="minorHAnsi"/>
                      <w:lang w:val="mk-MK"/>
                    </w:rPr>
                    <w:t xml:space="preserve">Временска рамка </w:t>
                  </w:r>
                </w:p>
              </w:tc>
              <w:tc>
                <w:tcPr>
                  <w:tcW w:w="2458" w:type="dxa"/>
                </w:tcPr>
                <w:p w:rsidR="00222349" w:rsidRPr="009B0355" w:rsidRDefault="00222349" w:rsidP="006B1846">
                  <w:pPr>
                    <w:rPr>
                      <w:rFonts w:cstheme="minorHAnsi"/>
                    </w:rPr>
                  </w:pPr>
                  <w:r w:rsidRPr="009B0355">
                    <w:rPr>
                      <w:rFonts w:cstheme="minorHAnsi"/>
                      <w:lang w:val="mk-MK"/>
                    </w:rPr>
                    <w:t>Статус (Завршено/Во тек/Не е завршено)</w:t>
                  </w:r>
                </w:p>
              </w:tc>
            </w:tr>
            <w:tr w:rsidR="00222349" w:rsidRPr="009B0355" w:rsidTr="006B1846">
              <w:tc>
                <w:tcPr>
                  <w:tcW w:w="2653" w:type="dxa"/>
                </w:tcPr>
                <w:p w:rsidR="00222349" w:rsidRPr="009B0355" w:rsidRDefault="00222349" w:rsidP="006B1846">
                  <w:pPr>
                    <w:rPr>
                      <w:rFonts w:cstheme="minorHAnsi"/>
                      <w:i/>
                      <w:lang w:val="mk-MK"/>
                    </w:rPr>
                  </w:pPr>
                  <w:r w:rsidRPr="009B0355">
                    <w:rPr>
                      <w:rFonts w:cstheme="minorHAnsi"/>
                      <w:i/>
                      <w:lang w:val="mk-MK"/>
                    </w:rPr>
                    <w:t>Пример: Распределбата на работа не е рамномерна меѓу одделенија.</w:t>
                  </w:r>
                </w:p>
              </w:tc>
              <w:tc>
                <w:tcPr>
                  <w:tcW w:w="2770" w:type="dxa"/>
                </w:tcPr>
                <w:p w:rsidR="00222349" w:rsidRPr="009B0355" w:rsidRDefault="00222349" w:rsidP="006B1846">
                  <w:pPr>
                    <w:rPr>
                      <w:rFonts w:cstheme="minorHAnsi"/>
                      <w:i/>
                      <w:lang w:val="mk-MK"/>
                    </w:rPr>
                  </w:pPr>
                  <w:r w:rsidRPr="009B0355">
                    <w:rPr>
                      <w:rFonts w:cstheme="minorHAnsi"/>
                      <w:i/>
                      <w:lang w:val="mk-MK"/>
                    </w:rPr>
                    <w:t>Обемот на работа да се следи по одделение во тек на 3 месеци за да се распределуваат задачите рамномерно.</w:t>
                  </w:r>
                </w:p>
              </w:tc>
              <w:tc>
                <w:tcPr>
                  <w:tcW w:w="2872" w:type="dxa"/>
                </w:tcPr>
                <w:p w:rsidR="00222349" w:rsidRPr="009B0355" w:rsidRDefault="00222349" w:rsidP="006B1846">
                  <w:pPr>
                    <w:rPr>
                      <w:rFonts w:cstheme="minorHAnsi"/>
                      <w:i/>
                      <w:lang w:val="mk-MK"/>
                    </w:rPr>
                  </w:pPr>
                  <w:r w:rsidRPr="009B0355">
                    <w:rPr>
                      <w:rFonts w:cstheme="minorHAnsi"/>
                      <w:i/>
                      <w:lang w:val="mk-MK"/>
                    </w:rPr>
                    <w:t>Раководител на сектор... кој ги вклучува одделенијата...</w:t>
                  </w: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r w:rsidR="00222349" w:rsidRPr="009B0355" w:rsidTr="006B1846">
              <w:tc>
                <w:tcPr>
                  <w:tcW w:w="2653" w:type="dxa"/>
                </w:tcPr>
                <w:p w:rsidR="00222349" w:rsidRPr="009B0355" w:rsidRDefault="00222349" w:rsidP="006B1846">
                  <w:pPr>
                    <w:rPr>
                      <w:rFonts w:cstheme="minorHAnsi"/>
                    </w:rPr>
                  </w:pPr>
                </w:p>
              </w:tc>
              <w:tc>
                <w:tcPr>
                  <w:tcW w:w="2770" w:type="dxa"/>
                </w:tcPr>
                <w:p w:rsidR="00222349" w:rsidRPr="009B0355" w:rsidRDefault="00222349" w:rsidP="006B1846">
                  <w:pPr>
                    <w:rPr>
                      <w:rFonts w:cstheme="minorHAnsi"/>
                    </w:rPr>
                  </w:pPr>
                </w:p>
              </w:tc>
              <w:tc>
                <w:tcPr>
                  <w:tcW w:w="2872" w:type="dxa"/>
                </w:tcPr>
                <w:p w:rsidR="00222349" w:rsidRPr="009B0355" w:rsidRDefault="00222349" w:rsidP="006B1846">
                  <w:pPr>
                    <w:rPr>
                      <w:rFonts w:cstheme="minorHAnsi"/>
                    </w:rPr>
                  </w:pP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r w:rsidR="00222349" w:rsidRPr="009B0355" w:rsidTr="006B1846">
              <w:tc>
                <w:tcPr>
                  <w:tcW w:w="2653" w:type="dxa"/>
                </w:tcPr>
                <w:p w:rsidR="00222349" w:rsidRPr="009B0355" w:rsidRDefault="00222349" w:rsidP="006B1846">
                  <w:pPr>
                    <w:rPr>
                      <w:rFonts w:cstheme="minorHAnsi"/>
                    </w:rPr>
                  </w:pPr>
                </w:p>
              </w:tc>
              <w:tc>
                <w:tcPr>
                  <w:tcW w:w="2770" w:type="dxa"/>
                </w:tcPr>
                <w:p w:rsidR="00222349" w:rsidRPr="009B0355" w:rsidRDefault="00222349" w:rsidP="006B1846">
                  <w:pPr>
                    <w:rPr>
                      <w:rFonts w:cstheme="minorHAnsi"/>
                    </w:rPr>
                  </w:pPr>
                </w:p>
              </w:tc>
              <w:tc>
                <w:tcPr>
                  <w:tcW w:w="2872" w:type="dxa"/>
                </w:tcPr>
                <w:p w:rsidR="00222349" w:rsidRPr="009B0355" w:rsidRDefault="00222349" w:rsidP="006B1846">
                  <w:pPr>
                    <w:rPr>
                      <w:rFonts w:cstheme="minorHAnsi"/>
                    </w:rPr>
                  </w:pP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r w:rsidR="00222349" w:rsidRPr="009B0355" w:rsidTr="006B1846">
              <w:tc>
                <w:tcPr>
                  <w:tcW w:w="2653" w:type="dxa"/>
                </w:tcPr>
                <w:p w:rsidR="00222349" w:rsidRPr="009B0355" w:rsidRDefault="00222349" w:rsidP="006B1846">
                  <w:pPr>
                    <w:rPr>
                      <w:rFonts w:cstheme="minorHAnsi"/>
                    </w:rPr>
                  </w:pPr>
                </w:p>
              </w:tc>
              <w:tc>
                <w:tcPr>
                  <w:tcW w:w="2770" w:type="dxa"/>
                </w:tcPr>
                <w:p w:rsidR="00222349" w:rsidRPr="009B0355" w:rsidRDefault="00222349" w:rsidP="006B1846">
                  <w:pPr>
                    <w:rPr>
                      <w:rFonts w:cstheme="minorHAnsi"/>
                    </w:rPr>
                  </w:pPr>
                </w:p>
              </w:tc>
              <w:tc>
                <w:tcPr>
                  <w:tcW w:w="2872" w:type="dxa"/>
                </w:tcPr>
                <w:p w:rsidR="00222349" w:rsidRPr="009B0355" w:rsidRDefault="00222349" w:rsidP="006B1846">
                  <w:pPr>
                    <w:rPr>
                      <w:rFonts w:cstheme="minorHAnsi"/>
                    </w:rPr>
                  </w:pP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r w:rsidR="00222349" w:rsidRPr="009B0355" w:rsidTr="006B1846">
              <w:tc>
                <w:tcPr>
                  <w:tcW w:w="13590" w:type="dxa"/>
                  <w:gridSpan w:val="5"/>
                </w:tcPr>
                <w:p w:rsidR="00222349" w:rsidRPr="009B0355" w:rsidRDefault="00222349" w:rsidP="006B1846">
                  <w:pPr>
                    <w:pStyle w:val="ListParagraph"/>
                    <w:spacing w:line="260" w:lineRule="auto"/>
                    <w:ind w:left="0"/>
                    <w:jc w:val="both"/>
                    <w:rPr>
                      <w:rFonts w:cstheme="minorHAnsi"/>
                      <w:b/>
                      <w:lang w:val="mk-MK"/>
                    </w:rPr>
                  </w:pPr>
                  <w:r w:rsidRPr="009B0355">
                    <w:rPr>
                      <w:rFonts w:cstheme="minorHAnsi"/>
                      <w:b/>
                      <w:lang w:val="mk-MK"/>
                    </w:rPr>
                    <w:t xml:space="preserve">ИЗВРШУВАЊЕ НА РАБОТНИ ЗАДАЧИ ЗА ОСТВАРУВАЊЕ РЕЗУЛТАТИ: </w:t>
                  </w:r>
                </w:p>
                <w:p w:rsidR="00222349" w:rsidRPr="009B0355" w:rsidRDefault="00222349" w:rsidP="006B1846">
                  <w:pPr>
                    <w:pStyle w:val="ListParagraph"/>
                    <w:spacing w:line="260" w:lineRule="auto"/>
                    <w:ind w:left="0"/>
                    <w:jc w:val="both"/>
                    <w:rPr>
                      <w:rFonts w:cstheme="minorHAnsi"/>
                      <w:b/>
                      <w:lang w:val="mk-MK"/>
                    </w:rPr>
                  </w:pPr>
                </w:p>
                <w:p w:rsidR="00222349" w:rsidRPr="009B0355" w:rsidRDefault="00222349" w:rsidP="006B1846">
                  <w:pPr>
                    <w:rPr>
                      <w:rFonts w:cstheme="minorHAnsi"/>
                      <w:b/>
                    </w:rPr>
                  </w:pPr>
                  <w:r w:rsidRPr="009B0355">
                    <w:rPr>
                      <w:rFonts w:cstheme="minorHAnsi"/>
                      <w:b/>
                      <w:lang w:val="mk-MK"/>
                    </w:rPr>
                    <w:t>Р2</w:t>
                  </w:r>
                  <w:r w:rsidRPr="009B0355">
                    <w:rPr>
                      <w:rFonts w:cstheme="minorHAnsi"/>
                      <w:b/>
                      <w:lang w:val="mk-MK"/>
                    </w:rPr>
                    <w:tab/>
                    <w:t>Одлучувањето се делегира од повисоко на пониско раководно место</w:t>
                  </w:r>
                </w:p>
              </w:tc>
            </w:tr>
            <w:tr w:rsidR="00222349" w:rsidRPr="009B0355" w:rsidTr="006B1846">
              <w:tc>
                <w:tcPr>
                  <w:tcW w:w="2653" w:type="dxa"/>
                </w:tcPr>
                <w:p w:rsidR="00222349" w:rsidRPr="009B0355" w:rsidRDefault="00222349" w:rsidP="006B1846">
                  <w:pPr>
                    <w:rPr>
                      <w:rFonts w:cstheme="minorHAnsi"/>
                    </w:rPr>
                  </w:pPr>
                  <w:r w:rsidRPr="009B0355">
                    <w:rPr>
                      <w:rFonts w:cstheme="minorHAnsi"/>
                      <w:lang w:val="mk-MK"/>
                    </w:rPr>
                    <w:t>Област која треба да</w:t>
                  </w:r>
                  <w:r w:rsidRPr="009B0355">
                    <w:rPr>
                      <w:rFonts w:cstheme="minorHAnsi"/>
                      <w:lang w:val="en-US"/>
                    </w:rPr>
                    <w:t xml:space="preserve"> </w:t>
                  </w:r>
                  <w:r w:rsidRPr="009B0355">
                    <w:rPr>
                      <w:rFonts w:cstheme="minorHAnsi"/>
                      <w:lang w:val="mk-MK"/>
                    </w:rPr>
                    <w:t xml:space="preserve">се подобри </w:t>
                  </w:r>
                </w:p>
              </w:tc>
              <w:tc>
                <w:tcPr>
                  <w:tcW w:w="2770" w:type="dxa"/>
                </w:tcPr>
                <w:p w:rsidR="00222349" w:rsidRPr="009B0355" w:rsidRDefault="00222349" w:rsidP="006B1846">
                  <w:pPr>
                    <w:rPr>
                      <w:rFonts w:cstheme="minorHAnsi"/>
                    </w:rPr>
                  </w:pPr>
                  <w:r w:rsidRPr="009B0355">
                    <w:rPr>
                      <w:rFonts w:cstheme="minorHAnsi"/>
                      <w:lang w:val="mk-MK"/>
                    </w:rPr>
                    <w:t xml:space="preserve">Мерки </w:t>
                  </w:r>
                </w:p>
              </w:tc>
              <w:tc>
                <w:tcPr>
                  <w:tcW w:w="2872" w:type="dxa"/>
                </w:tcPr>
                <w:p w:rsidR="00222349" w:rsidRPr="009B0355" w:rsidRDefault="00222349" w:rsidP="006B1846">
                  <w:pPr>
                    <w:rPr>
                      <w:rFonts w:cstheme="minorHAnsi"/>
                    </w:rPr>
                  </w:pPr>
                  <w:r w:rsidRPr="009B0355">
                    <w:rPr>
                      <w:rFonts w:cstheme="minorHAnsi"/>
                      <w:lang w:val="mk-MK"/>
                    </w:rPr>
                    <w:t xml:space="preserve">Одговорна единица/ лице </w:t>
                  </w:r>
                </w:p>
              </w:tc>
              <w:tc>
                <w:tcPr>
                  <w:tcW w:w="2837" w:type="dxa"/>
                </w:tcPr>
                <w:p w:rsidR="00222349" w:rsidRPr="009B0355" w:rsidRDefault="00222349" w:rsidP="006B1846">
                  <w:pPr>
                    <w:rPr>
                      <w:rFonts w:cstheme="minorHAnsi"/>
                    </w:rPr>
                  </w:pPr>
                  <w:r w:rsidRPr="009B0355">
                    <w:rPr>
                      <w:rFonts w:cstheme="minorHAnsi"/>
                      <w:lang w:val="mk-MK"/>
                    </w:rPr>
                    <w:t xml:space="preserve">Временска рамка </w:t>
                  </w:r>
                </w:p>
              </w:tc>
              <w:tc>
                <w:tcPr>
                  <w:tcW w:w="2458" w:type="dxa"/>
                </w:tcPr>
                <w:p w:rsidR="00222349" w:rsidRPr="009B0355" w:rsidRDefault="00222349" w:rsidP="006B1846">
                  <w:pPr>
                    <w:rPr>
                      <w:rFonts w:cstheme="minorHAnsi"/>
                    </w:rPr>
                  </w:pPr>
                  <w:r w:rsidRPr="009B0355">
                    <w:rPr>
                      <w:rFonts w:cstheme="minorHAnsi"/>
                      <w:lang w:val="mk-MK"/>
                    </w:rPr>
                    <w:t>Статус (Завршено/Во тек/Не е завршено)</w:t>
                  </w:r>
                </w:p>
              </w:tc>
            </w:tr>
            <w:tr w:rsidR="00222349" w:rsidRPr="009B0355" w:rsidTr="006B1846">
              <w:tc>
                <w:tcPr>
                  <w:tcW w:w="2653" w:type="dxa"/>
                </w:tcPr>
                <w:p w:rsidR="00222349" w:rsidRPr="009B0355" w:rsidRDefault="00222349" w:rsidP="006B1846">
                  <w:pPr>
                    <w:rPr>
                      <w:rFonts w:cstheme="minorHAnsi"/>
                      <w:i/>
                      <w:lang w:val="mk-MK"/>
                    </w:rPr>
                  </w:pPr>
                  <w:r w:rsidRPr="009B0355">
                    <w:rPr>
                      <w:rFonts w:cstheme="minorHAnsi"/>
                      <w:i/>
                      <w:lang w:val="mk-MK"/>
                    </w:rPr>
                    <w:t>Пример: Одлучувањето се врши само на највисоко ниво</w:t>
                  </w:r>
                </w:p>
              </w:tc>
              <w:tc>
                <w:tcPr>
                  <w:tcW w:w="2770" w:type="dxa"/>
                </w:tcPr>
                <w:p w:rsidR="00222349" w:rsidRPr="009B0355" w:rsidRDefault="00222349" w:rsidP="006B1846">
                  <w:pPr>
                    <w:rPr>
                      <w:rFonts w:cstheme="minorHAnsi"/>
                      <w:i/>
                      <w:lang w:val="mk-MK"/>
                    </w:rPr>
                  </w:pPr>
                  <w:r w:rsidRPr="009B0355">
                    <w:rPr>
                      <w:rFonts w:cstheme="minorHAnsi"/>
                      <w:i/>
                      <w:lang w:val="mk-MK"/>
                    </w:rPr>
                    <w:t>Да се издвојат поедноставните активности за кои раководството може да одлучи да ја делегира надлежноста за одлучување на раководителите од среден ранг.</w:t>
                  </w:r>
                </w:p>
              </w:tc>
              <w:tc>
                <w:tcPr>
                  <w:tcW w:w="2872" w:type="dxa"/>
                </w:tcPr>
                <w:p w:rsidR="00222349" w:rsidRPr="009B0355" w:rsidRDefault="00222349" w:rsidP="006B1846">
                  <w:pPr>
                    <w:rPr>
                      <w:rFonts w:cstheme="minorHAnsi"/>
                      <w:i/>
                      <w:lang w:val="mk-MK"/>
                    </w:rPr>
                  </w:pPr>
                  <w:r w:rsidRPr="009B0355">
                    <w:rPr>
                      <w:rFonts w:cstheme="minorHAnsi"/>
                      <w:i/>
                      <w:lang w:val="mk-MK"/>
                    </w:rPr>
                    <w:t>Државен секретар/ директор...</w:t>
                  </w: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r w:rsidR="00222349" w:rsidRPr="009B0355" w:rsidTr="006B1846">
              <w:tc>
                <w:tcPr>
                  <w:tcW w:w="2653" w:type="dxa"/>
                </w:tcPr>
                <w:p w:rsidR="00222349" w:rsidRPr="009B0355" w:rsidRDefault="00222349" w:rsidP="006B1846">
                  <w:pPr>
                    <w:rPr>
                      <w:rFonts w:cstheme="minorHAnsi"/>
                    </w:rPr>
                  </w:pPr>
                </w:p>
              </w:tc>
              <w:tc>
                <w:tcPr>
                  <w:tcW w:w="2770" w:type="dxa"/>
                </w:tcPr>
                <w:p w:rsidR="00222349" w:rsidRPr="009B0355" w:rsidRDefault="00222349" w:rsidP="006B1846">
                  <w:pPr>
                    <w:rPr>
                      <w:rFonts w:cstheme="minorHAnsi"/>
                    </w:rPr>
                  </w:pPr>
                </w:p>
              </w:tc>
              <w:tc>
                <w:tcPr>
                  <w:tcW w:w="2872" w:type="dxa"/>
                </w:tcPr>
                <w:p w:rsidR="00222349" w:rsidRPr="009B0355" w:rsidRDefault="00222349" w:rsidP="006B1846">
                  <w:pPr>
                    <w:rPr>
                      <w:rFonts w:cstheme="minorHAnsi"/>
                    </w:rPr>
                  </w:pP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r w:rsidR="00222349" w:rsidRPr="009B0355" w:rsidTr="006B1846">
              <w:tc>
                <w:tcPr>
                  <w:tcW w:w="2653" w:type="dxa"/>
                </w:tcPr>
                <w:p w:rsidR="00222349" w:rsidRPr="009B0355" w:rsidRDefault="00222349" w:rsidP="006B1846">
                  <w:pPr>
                    <w:rPr>
                      <w:rFonts w:cstheme="minorHAnsi"/>
                    </w:rPr>
                  </w:pPr>
                </w:p>
              </w:tc>
              <w:tc>
                <w:tcPr>
                  <w:tcW w:w="2770" w:type="dxa"/>
                </w:tcPr>
                <w:p w:rsidR="00222349" w:rsidRPr="009B0355" w:rsidRDefault="00222349" w:rsidP="006B1846">
                  <w:pPr>
                    <w:rPr>
                      <w:rFonts w:cstheme="minorHAnsi"/>
                    </w:rPr>
                  </w:pPr>
                </w:p>
              </w:tc>
              <w:tc>
                <w:tcPr>
                  <w:tcW w:w="2872" w:type="dxa"/>
                </w:tcPr>
                <w:p w:rsidR="00222349" w:rsidRPr="009B0355" w:rsidRDefault="00222349" w:rsidP="006B1846">
                  <w:pPr>
                    <w:rPr>
                      <w:rFonts w:cstheme="minorHAnsi"/>
                    </w:rPr>
                  </w:pP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r w:rsidR="00222349" w:rsidRPr="009B0355" w:rsidTr="006B1846">
              <w:tc>
                <w:tcPr>
                  <w:tcW w:w="2653" w:type="dxa"/>
                </w:tcPr>
                <w:p w:rsidR="00222349" w:rsidRPr="009B0355" w:rsidRDefault="00222349" w:rsidP="006B1846">
                  <w:pPr>
                    <w:rPr>
                      <w:rFonts w:cstheme="minorHAnsi"/>
                    </w:rPr>
                  </w:pPr>
                </w:p>
              </w:tc>
              <w:tc>
                <w:tcPr>
                  <w:tcW w:w="2770" w:type="dxa"/>
                </w:tcPr>
                <w:p w:rsidR="00222349" w:rsidRPr="009B0355" w:rsidRDefault="00222349" w:rsidP="006B1846">
                  <w:pPr>
                    <w:rPr>
                      <w:rFonts w:cstheme="minorHAnsi"/>
                    </w:rPr>
                  </w:pPr>
                </w:p>
              </w:tc>
              <w:tc>
                <w:tcPr>
                  <w:tcW w:w="2872" w:type="dxa"/>
                </w:tcPr>
                <w:p w:rsidR="00222349" w:rsidRPr="009B0355" w:rsidRDefault="00222349" w:rsidP="006B1846">
                  <w:pPr>
                    <w:rPr>
                      <w:rFonts w:cstheme="minorHAnsi"/>
                    </w:rPr>
                  </w:pPr>
                </w:p>
              </w:tc>
              <w:tc>
                <w:tcPr>
                  <w:tcW w:w="2837" w:type="dxa"/>
                </w:tcPr>
                <w:p w:rsidR="00222349" w:rsidRPr="009B0355" w:rsidRDefault="00222349" w:rsidP="006B1846">
                  <w:pPr>
                    <w:rPr>
                      <w:rFonts w:cstheme="minorHAnsi"/>
                    </w:rPr>
                  </w:pPr>
                </w:p>
              </w:tc>
              <w:tc>
                <w:tcPr>
                  <w:tcW w:w="2458" w:type="dxa"/>
                </w:tcPr>
                <w:p w:rsidR="00222349" w:rsidRPr="009B0355" w:rsidRDefault="00222349" w:rsidP="006B1846">
                  <w:pPr>
                    <w:rPr>
                      <w:rFonts w:cstheme="minorHAnsi"/>
                    </w:rPr>
                  </w:pPr>
                </w:p>
              </w:tc>
            </w:tr>
          </w:tbl>
          <w:p w:rsidR="00222349" w:rsidRDefault="00222349" w:rsidP="006B1846">
            <w:pPr>
              <w:rPr>
                <w:lang w:val="mk-MK"/>
              </w:rPr>
            </w:pPr>
          </w:p>
        </w:tc>
      </w:tr>
    </w:tbl>
    <w:p w:rsidR="00222349" w:rsidRDefault="00222349" w:rsidP="00222349"/>
    <w:p w:rsidR="00222349" w:rsidRDefault="00222349"/>
    <w:sectPr w:rsidR="00222349" w:rsidSect="00A04C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995"/>
    <w:multiLevelType w:val="hybridMultilevel"/>
    <w:tmpl w:val="B2285316"/>
    <w:lvl w:ilvl="0" w:tplc="9C88B3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A46A36"/>
    <w:multiLevelType w:val="hybridMultilevel"/>
    <w:tmpl w:val="C5527B8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042F3278"/>
    <w:multiLevelType w:val="hybridMultilevel"/>
    <w:tmpl w:val="E1C2854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nsid w:val="0A5B7339"/>
    <w:multiLevelType w:val="hybridMultilevel"/>
    <w:tmpl w:val="51FE0858"/>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E866579"/>
    <w:multiLevelType w:val="hybridMultilevel"/>
    <w:tmpl w:val="2B84BAB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nsid w:val="0FBB2A51"/>
    <w:multiLevelType w:val="hybridMultilevel"/>
    <w:tmpl w:val="60E49C2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0A548B5"/>
    <w:multiLevelType w:val="hybridMultilevel"/>
    <w:tmpl w:val="80F6F7C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
    <w:nsid w:val="11B8654B"/>
    <w:multiLevelType w:val="hybridMultilevel"/>
    <w:tmpl w:val="8F424D0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3682C50"/>
    <w:multiLevelType w:val="hybridMultilevel"/>
    <w:tmpl w:val="85BAD90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nsid w:val="14F23205"/>
    <w:multiLevelType w:val="hybridMultilevel"/>
    <w:tmpl w:val="5B1CBDF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nsid w:val="1AC77838"/>
    <w:multiLevelType w:val="hybridMultilevel"/>
    <w:tmpl w:val="9836BD92"/>
    <w:lvl w:ilvl="0" w:tplc="8E14343A">
      <w:start w:val="1"/>
      <w:numFmt w:val="bullet"/>
      <w:lvlText w:val="•"/>
      <w:lvlJc w:val="left"/>
      <w:pPr>
        <w:tabs>
          <w:tab w:val="num" w:pos="720"/>
        </w:tabs>
        <w:ind w:left="720" w:hanging="360"/>
      </w:pPr>
      <w:rPr>
        <w:rFonts w:ascii="Arial" w:hAnsi="Arial" w:hint="default"/>
      </w:rPr>
    </w:lvl>
    <w:lvl w:ilvl="1" w:tplc="04090013">
      <w:start w:val="1"/>
      <w:numFmt w:val="upperRoman"/>
      <w:lvlText w:val="%2."/>
      <w:lvlJc w:val="right"/>
      <w:pPr>
        <w:tabs>
          <w:tab w:val="num" w:pos="1440"/>
        </w:tabs>
        <w:ind w:left="1440" w:hanging="360"/>
      </w:pPr>
      <w:rPr>
        <w:rFonts w:hint="default"/>
      </w:rPr>
    </w:lvl>
    <w:lvl w:ilvl="2" w:tplc="482AC200" w:tentative="1">
      <w:start w:val="1"/>
      <w:numFmt w:val="bullet"/>
      <w:lvlText w:val="•"/>
      <w:lvlJc w:val="left"/>
      <w:pPr>
        <w:tabs>
          <w:tab w:val="num" w:pos="2160"/>
        </w:tabs>
        <w:ind w:left="2160" w:hanging="360"/>
      </w:pPr>
      <w:rPr>
        <w:rFonts w:ascii="Arial" w:hAnsi="Arial" w:hint="default"/>
      </w:rPr>
    </w:lvl>
    <w:lvl w:ilvl="3" w:tplc="01208EBE" w:tentative="1">
      <w:start w:val="1"/>
      <w:numFmt w:val="bullet"/>
      <w:lvlText w:val="•"/>
      <w:lvlJc w:val="left"/>
      <w:pPr>
        <w:tabs>
          <w:tab w:val="num" w:pos="2880"/>
        </w:tabs>
        <w:ind w:left="2880" w:hanging="360"/>
      </w:pPr>
      <w:rPr>
        <w:rFonts w:ascii="Arial" w:hAnsi="Arial" w:hint="default"/>
      </w:rPr>
    </w:lvl>
    <w:lvl w:ilvl="4" w:tplc="90B4E4C8" w:tentative="1">
      <w:start w:val="1"/>
      <w:numFmt w:val="bullet"/>
      <w:lvlText w:val="•"/>
      <w:lvlJc w:val="left"/>
      <w:pPr>
        <w:tabs>
          <w:tab w:val="num" w:pos="3600"/>
        </w:tabs>
        <w:ind w:left="3600" w:hanging="360"/>
      </w:pPr>
      <w:rPr>
        <w:rFonts w:ascii="Arial" w:hAnsi="Arial" w:hint="default"/>
      </w:rPr>
    </w:lvl>
    <w:lvl w:ilvl="5" w:tplc="7D861930" w:tentative="1">
      <w:start w:val="1"/>
      <w:numFmt w:val="bullet"/>
      <w:lvlText w:val="•"/>
      <w:lvlJc w:val="left"/>
      <w:pPr>
        <w:tabs>
          <w:tab w:val="num" w:pos="4320"/>
        </w:tabs>
        <w:ind w:left="4320" w:hanging="360"/>
      </w:pPr>
      <w:rPr>
        <w:rFonts w:ascii="Arial" w:hAnsi="Arial" w:hint="default"/>
      </w:rPr>
    </w:lvl>
    <w:lvl w:ilvl="6" w:tplc="AFB09F68" w:tentative="1">
      <w:start w:val="1"/>
      <w:numFmt w:val="bullet"/>
      <w:lvlText w:val="•"/>
      <w:lvlJc w:val="left"/>
      <w:pPr>
        <w:tabs>
          <w:tab w:val="num" w:pos="5040"/>
        </w:tabs>
        <w:ind w:left="5040" w:hanging="360"/>
      </w:pPr>
      <w:rPr>
        <w:rFonts w:ascii="Arial" w:hAnsi="Arial" w:hint="default"/>
      </w:rPr>
    </w:lvl>
    <w:lvl w:ilvl="7" w:tplc="DA58139A" w:tentative="1">
      <w:start w:val="1"/>
      <w:numFmt w:val="bullet"/>
      <w:lvlText w:val="•"/>
      <w:lvlJc w:val="left"/>
      <w:pPr>
        <w:tabs>
          <w:tab w:val="num" w:pos="5760"/>
        </w:tabs>
        <w:ind w:left="5760" w:hanging="360"/>
      </w:pPr>
      <w:rPr>
        <w:rFonts w:ascii="Arial" w:hAnsi="Arial" w:hint="default"/>
      </w:rPr>
    </w:lvl>
    <w:lvl w:ilvl="8" w:tplc="499C4B8A" w:tentative="1">
      <w:start w:val="1"/>
      <w:numFmt w:val="bullet"/>
      <w:lvlText w:val="•"/>
      <w:lvlJc w:val="left"/>
      <w:pPr>
        <w:tabs>
          <w:tab w:val="num" w:pos="6480"/>
        </w:tabs>
        <w:ind w:left="6480" w:hanging="360"/>
      </w:pPr>
      <w:rPr>
        <w:rFonts w:ascii="Arial" w:hAnsi="Arial" w:hint="default"/>
      </w:rPr>
    </w:lvl>
  </w:abstractNum>
  <w:abstractNum w:abstractNumId="11">
    <w:nsid w:val="1D840E9E"/>
    <w:multiLevelType w:val="hybridMultilevel"/>
    <w:tmpl w:val="0BE0F0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1F8C758E"/>
    <w:multiLevelType w:val="hybridMultilevel"/>
    <w:tmpl w:val="4418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F70E8F"/>
    <w:multiLevelType w:val="hybridMultilevel"/>
    <w:tmpl w:val="5F3AAFA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4">
    <w:nsid w:val="235F2AC8"/>
    <w:multiLevelType w:val="hybridMultilevel"/>
    <w:tmpl w:val="F1D8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40D59"/>
    <w:multiLevelType w:val="hybridMultilevel"/>
    <w:tmpl w:val="986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7606F"/>
    <w:multiLevelType w:val="hybridMultilevel"/>
    <w:tmpl w:val="A8463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3134FA"/>
    <w:multiLevelType w:val="hybridMultilevel"/>
    <w:tmpl w:val="1134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DB1BC0"/>
    <w:multiLevelType w:val="hybridMultilevel"/>
    <w:tmpl w:val="73169E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2C127527"/>
    <w:multiLevelType w:val="hybridMultilevel"/>
    <w:tmpl w:val="341A41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2EA956FD"/>
    <w:multiLevelType w:val="hybridMultilevel"/>
    <w:tmpl w:val="D3004E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3BEF0893"/>
    <w:multiLevelType w:val="hybridMultilevel"/>
    <w:tmpl w:val="1D88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AE54EE"/>
    <w:multiLevelType w:val="hybridMultilevel"/>
    <w:tmpl w:val="EFC6333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46B70EC"/>
    <w:multiLevelType w:val="hybridMultilevel"/>
    <w:tmpl w:val="960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12F9B"/>
    <w:multiLevelType w:val="hybridMultilevel"/>
    <w:tmpl w:val="12BE45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4F570193"/>
    <w:multiLevelType w:val="hybridMultilevel"/>
    <w:tmpl w:val="182007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57FC1697"/>
    <w:multiLevelType w:val="hybridMultilevel"/>
    <w:tmpl w:val="2F9E1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813E90"/>
    <w:multiLevelType w:val="hybridMultilevel"/>
    <w:tmpl w:val="B596A98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5AED02B5"/>
    <w:multiLevelType w:val="hybridMultilevel"/>
    <w:tmpl w:val="258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4D6A74"/>
    <w:multiLevelType w:val="hybridMultilevel"/>
    <w:tmpl w:val="84BECE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61012189"/>
    <w:multiLevelType w:val="hybridMultilevel"/>
    <w:tmpl w:val="9E4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292B8E"/>
    <w:multiLevelType w:val="hybridMultilevel"/>
    <w:tmpl w:val="1D7699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61D03F21"/>
    <w:multiLevelType w:val="hybridMultilevel"/>
    <w:tmpl w:val="0726777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3">
    <w:nsid w:val="64846020"/>
    <w:multiLevelType w:val="hybridMultilevel"/>
    <w:tmpl w:val="ED5CA0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66AE6809"/>
    <w:multiLevelType w:val="hybridMultilevel"/>
    <w:tmpl w:val="F900FF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6A9F1C16"/>
    <w:multiLevelType w:val="multilevel"/>
    <w:tmpl w:val="51F0E1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502671"/>
    <w:multiLevelType w:val="hybridMultilevel"/>
    <w:tmpl w:val="CF884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BB2547"/>
    <w:multiLevelType w:val="hybridMultilevel"/>
    <w:tmpl w:val="9C88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AF3511"/>
    <w:multiLevelType w:val="hybridMultilevel"/>
    <w:tmpl w:val="09B0F8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7637673F"/>
    <w:multiLevelType w:val="multilevel"/>
    <w:tmpl w:val="760AC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7B01E3"/>
    <w:multiLevelType w:val="hybridMultilevel"/>
    <w:tmpl w:val="0B0A01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7FAC3483"/>
    <w:multiLevelType w:val="hybridMultilevel"/>
    <w:tmpl w:val="8B5816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6"/>
  </w:num>
  <w:num w:numId="4">
    <w:abstractNumId w:val="2"/>
  </w:num>
  <w:num w:numId="5">
    <w:abstractNumId w:val="16"/>
  </w:num>
  <w:num w:numId="6">
    <w:abstractNumId w:val="0"/>
  </w:num>
  <w:num w:numId="7">
    <w:abstractNumId w:val="27"/>
  </w:num>
  <w:num w:numId="8">
    <w:abstractNumId w:val="32"/>
  </w:num>
  <w:num w:numId="9">
    <w:abstractNumId w:val="29"/>
  </w:num>
  <w:num w:numId="10">
    <w:abstractNumId w:val="25"/>
  </w:num>
  <w:num w:numId="11">
    <w:abstractNumId w:val="11"/>
  </w:num>
  <w:num w:numId="12">
    <w:abstractNumId w:val="8"/>
  </w:num>
  <w:num w:numId="13">
    <w:abstractNumId w:val="1"/>
  </w:num>
  <w:num w:numId="14">
    <w:abstractNumId w:val="19"/>
  </w:num>
  <w:num w:numId="15">
    <w:abstractNumId w:val="3"/>
  </w:num>
  <w:num w:numId="16">
    <w:abstractNumId w:val="9"/>
  </w:num>
  <w:num w:numId="17">
    <w:abstractNumId w:val="5"/>
  </w:num>
  <w:num w:numId="18">
    <w:abstractNumId w:val="20"/>
  </w:num>
  <w:num w:numId="19">
    <w:abstractNumId w:val="38"/>
  </w:num>
  <w:num w:numId="20">
    <w:abstractNumId w:val="40"/>
  </w:num>
  <w:num w:numId="21">
    <w:abstractNumId w:val="24"/>
  </w:num>
  <w:num w:numId="22">
    <w:abstractNumId w:val="22"/>
  </w:num>
  <w:num w:numId="23">
    <w:abstractNumId w:val="33"/>
  </w:num>
  <w:num w:numId="24">
    <w:abstractNumId w:val="31"/>
  </w:num>
  <w:num w:numId="25">
    <w:abstractNumId w:val="18"/>
  </w:num>
  <w:num w:numId="26">
    <w:abstractNumId w:val="7"/>
  </w:num>
  <w:num w:numId="27">
    <w:abstractNumId w:val="34"/>
  </w:num>
  <w:num w:numId="28">
    <w:abstractNumId w:val="14"/>
  </w:num>
  <w:num w:numId="29">
    <w:abstractNumId w:val="39"/>
  </w:num>
  <w:num w:numId="30">
    <w:abstractNumId w:val="35"/>
  </w:num>
  <w:num w:numId="31">
    <w:abstractNumId w:val="15"/>
  </w:num>
  <w:num w:numId="32">
    <w:abstractNumId w:val="23"/>
  </w:num>
  <w:num w:numId="33">
    <w:abstractNumId w:val="30"/>
  </w:num>
  <w:num w:numId="34">
    <w:abstractNumId w:val="21"/>
  </w:num>
  <w:num w:numId="35">
    <w:abstractNumId w:val="37"/>
  </w:num>
  <w:num w:numId="36">
    <w:abstractNumId w:val="36"/>
  </w:num>
  <w:num w:numId="37">
    <w:abstractNumId w:val="12"/>
  </w:num>
  <w:num w:numId="38">
    <w:abstractNumId w:val="26"/>
  </w:num>
  <w:num w:numId="39">
    <w:abstractNumId w:val="10"/>
  </w:num>
  <w:num w:numId="40">
    <w:abstractNumId w:val="41"/>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3E"/>
    <w:rsid w:val="000B3D4E"/>
    <w:rsid w:val="000C41C3"/>
    <w:rsid w:val="00104B01"/>
    <w:rsid w:val="0015744C"/>
    <w:rsid w:val="00222349"/>
    <w:rsid w:val="002374CF"/>
    <w:rsid w:val="007433D5"/>
    <w:rsid w:val="008A3979"/>
    <w:rsid w:val="00A04C3E"/>
    <w:rsid w:val="00A83F1D"/>
    <w:rsid w:val="00AB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2C754-A0BE-44E9-A1F6-EFBC76B6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3E"/>
    <w:rPr>
      <w:lang w:val="en-GB"/>
    </w:rPr>
  </w:style>
  <w:style w:type="paragraph" w:styleId="Heading3">
    <w:name w:val="heading 3"/>
    <w:basedOn w:val="Normal"/>
    <w:next w:val="Normal"/>
    <w:link w:val="Heading3Char"/>
    <w:uiPriority w:val="9"/>
    <w:unhideWhenUsed/>
    <w:qFormat/>
    <w:rsid w:val="00A04C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C3E"/>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A04C3E"/>
    <w:pPr>
      <w:ind w:left="720"/>
      <w:contextualSpacing/>
    </w:pPr>
  </w:style>
  <w:style w:type="table" w:styleId="TableGrid">
    <w:name w:val="Table Grid"/>
    <w:basedOn w:val="TableNormal"/>
    <w:uiPriority w:val="39"/>
    <w:rsid w:val="00A04C3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23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349"/>
    <w:rPr>
      <w:color w:val="0563C1" w:themeColor="hyperlink"/>
      <w:u w:val="single"/>
    </w:rPr>
  </w:style>
  <w:style w:type="paragraph" w:styleId="IntenseQuote">
    <w:name w:val="Intense Quote"/>
    <w:basedOn w:val="Normal"/>
    <w:next w:val="Normal"/>
    <w:link w:val="IntenseQuoteChar"/>
    <w:uiPriority w:val="30"/>
    <w:qFormat/>
    <w:rsid w:val="00222349"/>
    <w:pPr>
      <w:pBdr>
        <w:top w:val="single" w:sz="4" w:space="10" w:color="5B9BD5" w:themeColor="accent1"/>
        <w:bottom w:val="single" w:sz="4" w:space="10" w:color="5B9BD5" w:themeColor="accent1"/>
      </w:pBdr>
      <w:spacing w:before="360" w:after="360" w:line="276" w:lineRule="auto"/>
      <w:ind w:left="864" w:right="864"/>
      <w:jc w:val="center"/>
    </w:pPr>
    <w:rPr>
      <w:rFonts w:ascii="Calibri" w:eastAsia="Calibri" w:hAnsi="Calibri" w:cs="Times New Roman"/>
      <w:i/>
      <w:iCs/>
      <w:color w:val="5B9BD5" w:themeColor="accent1"/>
    </w:rPr>
  </w:style>
  <w:style w:type="character" w:customStyle="1" w:styleId="IntenseQuoteChar">
    <w:name w:val="Intense Quote Char"/>
    <w:basedOn w:val="DefaultParagraphFont"/>
    <w:link w:val="IntenseQuote"/>
    <w:uiPriority w:val="30"/>
    <w:rsid w:val="00222349"/>
    <w:rPr>
      <w:rFonts w:ascii="Calibri" w:eastAsia="Calibri" w:hAnsi="Calibri" w:cs="Times New Roman"/>
      <w:i/>
      <w:iCs/>
      <w:color w:val="5B9BD5" w:themeColor="accent1"/>
      <w:lang w:val="en-GB"/>
    </w:rPr>
  </w:style>
  <w:style w:type="table" w:customStyle="1" w:styleId="GridTable1Light-Accent31">
    <w:name w:val="Grid Table 1 Light - Accent 31"/>
    <w:basedOn w:val="TableNormal"/>
    <w:uiPriority w:val="46"/>
    <w:rsid w:val="00222349"/>
    <w:pPr>
      <w:spacing w:after="0" w:line="240" w:lineRule="auto"/>
    </w:pPr>
    <w:rPr>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4955</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dc:creator>
  <cp:keywords/>
  <dc:description/>
  <cp:lastModifiedBy>Martin</cp:lastModifiedBy>
  <cp:revision>3</cp:revision>
  <dcterms:created xsi:type="dcterms:W3CDTF">2019-10-21T07:46:00Z</dcterms:created>
  <dcterms:modified xsi:type="dcterms:W3CDTF">2019-10-21T07:47:00Z</dcterms:modified>
</cp:coreProperties>
</file>